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27E" w:rsidRPr="006229A1" w:rsidRDefault="00817571" w:rsidP="006229A1">
      <w:pPr>
        <w:jc w:val="center"/>
        <w:rPr>
          <w:rFonts w:ascii="標楷體" w:eastAsia="標楷體" w:hAnsi="標楷體"/>
          <w:sz w:val="40"/>
          <w:szCs w:val="40"/>
        </w:rPr>
      </w:pPr>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中市</w:t>
      </w:r>
      <w:r w:rsidR="00BC69F0" w:rsidRPr="006229A1">
        <w:rPr>
          <w:rFonts w:ascii="標楷體" w:eastAsia="標楷體" w:hAnsi="標楷體" w:hint="eastAsia"/>
          <w:sz w:val="40"/>
          <w:szCs w:val="40"/>
        </w:rPr>
        <w:t>土地登記申請案件常見補正事項</w:t>
      </w:r>
    </w:p>
    <w:tbl>
      <w:tblPr>
        <w:tblStyle w:val="a3"/>
        <w:tblpPr w:leftFromText="180" w:rightFromText="180" w:vertAnchor="page" w:horzAnchor="margin" w:tblpY="2377"/>
        <w:tblW w:w="10485" w:type="dxa"/>
        <w:tblLook w:val="04A0" w:firstRow="1" w:lastRow="0" w:firstColumn="1" w:lastColumn="0" w:noHBand="0" w:noVBand="1"/>
      </w:tblPr>
      <w:tblGrid>
        <w:gridCol w:w="2263"/>
        <w:gridCol w:w="3585"/>
        <w:gridCol w:w="4637"/>
      </w:tblGrid>
      <w:tr w:rsidR="006229A1" w:rsidTr="006229A1">
        <w:trPr>
          <w:trHeight w:val="686"/>
        </w:trPr>
        <w:tc>
          <w:tcPr>
            <w:tcW w:w="2263" w:type="dxa"/>
            <w:vAlign w:val="center"/>
          </w:tcPr>
          <w:p w:rsidR="006229A1" w:rsidRPr="00102FED" w:rsidRDefault="006229A1" w:rsidP="006229A1">
            <w:pPr>
              <w:jc w:val="center"/>
              <w:rPr>
                <w:rFonts w:ascii="標楷體" w:eastAsia="標楷體" w:hAnsi="標楷體"/>
              </w:rPr>
            </w:pPr>
            <w:r w:rsidRPr="00102FED">
              <w:rPr>
                <w:rFonts w:ascii="標楷體" w:eastAsia="標楷體" w:hAnsi="標楷體" w:hint="eastAsia"/>
              </w:rPr>
              <w:t>案件類型</w:t>
            </w:r>
          </w:p>
        </w:tc>
        <w:tc>
          <w:tcPr>
            <w:tcW w:w="3585" w:type="dxa"/>
            <w:vAlign w:val="center"/>
          </w:tcPr>
          <w:p w:rsidR="006229A1" w:rsidRPr="00102FED" w:rsidRDefault="006229A1" w:rsidP="006229A1">
            <w:pPr>
              <w:jc w:val="center"/>
              <w:rPr>
                <w:rFonts w:ascii="標楷體" w:eastAsia="標楷體" w:hAnsi="標楷體"/>
              </w:rPr>
            </w:pPr>
            <w:r w:rsidRPr="00102FED">
              <w:rPr>
                <w:rFonts w:ascii="標楷體" w:eastAsia="標楷體" w:hAnsi="標楷體" w:hint="eastAsia"/>
              </w:rPr>
              <w:t>錯誤態樣</w:t>
            </w:r>
          </w:p>
        </w:tc>
        <w:tc>
          <w:tcPr>
            <w:tcW w:w="4637" w:type="dxa"/>
            <w:vAlign w:val="center"/>
          </w:tcPr>
          <w:p w:rsidR="006229A1" w:rsidRPr="00102FED" w:rsidRDefault="006229A1" w:rsidP="006229A1">
            <w:pPr>
              <w:jc w:val="center"/>
              <w:rPr>
                <w:rFonts w:ascii="標楷體" w:eastAsia="標楷體" w:hAnsi="標楷體"/>
              </w:rPr>
            </w:pPr>
            <w:r w:rsidRPr="00102FED">
              <w:rPr>
                <w:rFonts w:ascii="標楷體" w:eastAsia="標楷體" w:hAnsi="標楷體" w:hint="eastAsia"/>
              </w:rPr>
              <w:t>補正事由</w:t>
            </w:r>
          </w:p>
        </w:tc>
      </w:tr>
      <w:tr w:rsidR="006229A1" w:rsidTr="006229A1">
        <w:trPr>
          <w:trHeight w:val="721"/>
        </w:trPr>
        <w:tc>
          <w:tcPr>
            <w:tcW w:w="2263" w:type="dxa"/>
          </w:tcPr>
          <w:p w:rsidR="006229A1" w:rsidRPr="00AB40E5" w:rsidRDefault="006229A1" w:rsidP="006229A1">
            <w:pPr>
              <w:jc w:val="center"/>
              <w:rPr>
                <w:rFonts w:ascii="標楷體" w:eastAsia="標楷體" w:hAnsi="標楷體"/>
                <w:b/>
                <w:sz w:val="32"/>
                <w:szCs w:val="32"/>
              </w:rPr>
            </w:pPr>
            <w:r w:rsidRPr="00AB40E5">
              <w:rPr>
                <w:rFonts w:ascii="標楷體" w:eastAsia="標楷體" w:hAnsi="標楷體" w:hint="eastAsia"/>
                <w:b/>
                <w:sz w:val="32"/>
                <w:szCs w:val="32"/>
              </w:rPr>
              <w:t>各類登記案件</w:t>
            </w:r>
          </w:p>
        </w:tc>
        <w:tc>
          <w:tcPr>
            <w:tcW w:w="3585" w:type="dxa"/>
          </w:tcPr>
          <w:p w:rsidR="006229A1" w:rsidRPr="00DD652A" w:rsidRDefault="002C3DCE" w:rsidP="00C362DB">
            <w:pPr>
              <w:ind w:leftChars="14" w:left="317" w:hangingChars="118" w:hanging="283"/>
              <w:rPr>
                <w:rFonts w:ascii="標楷體" w:eastAsia="標楷體" w:hAnsi="標楷體"/>
              </w:rPr>
            </w:pPr>
            <w:r>
              <w:rPr>
                <w:rFonts w:ascii="標楷體" w:eastAsia="標楷體" w:hAnsi="標楷體" w:hint="eastAsia"/>
              </w:rPr>
              <w:t>1.</w:t>
            </w:r>
            <w:r w:rsidR="006229A1" w:rsidRPr="00DD652A">
              <w:rPr>
                <w:rFonts w:ascii="標楷體" w:eastAsia="標楷體" w:hAnsi="標楷體"/>
              </w:rPr>
              <w:t>申請書及契約書所蓋印章與案附印鑑證明不符。</w:t>
            </w:r>
          </w:p>
        </w:tc>
        <w:tc>
          <w:tcPr>
            <w:tcW w:w="4637" w:type="dxa"/>
          </w:tcPr>
          <w:p w:rsidR="006229A1" w:rsidRPr="00DD652A" w:rsidRDefault="006229A1" w:rsidP="00844074">
            <w:pPr>
              <w:jc w:val="both"/>
              <w:rPr>
                <w:rFonts w:ascii="標楷體" w:eastAsia="標楷體" w:hAnsi="標楷體"/>
              </w:rPr>
            </w:pPr>
            <w:r w:rsidRPr="00DD652A">
              <w:rPr>
                <w:rFonts w:ascii="標楷體" w:eastAsia="標楷體" w:hAnsi="標楷體"/>
              </w:rPr>
              <w:t>案附各書表所蓋義務人印章與印鑑證明不符，請重新用印，或由本人親自到場提出國民身分證正本（未領有國民身分證者，請依土地登記規則第40條第2項規定檢附足資證明身分之文件）經本所指定人員核符後，當場於申請書或登記原因證明文件簽名，或依土地登記規則第41條其他各款規定擇符辦理。（土地登記規則第56、40、41條）</w:t>
            </w:r>
          </w:p>
        </w:tc>
      </w:tr>
      <w:tr w:rsidR="006229A1" w:rsidTr="006229A1">
        <w:trPr>
          <w:trHeight w:val="721"/>
        </w:trPr>
        <w:tc>
          <w:tcPr>
            <w:tcW w:w="2263" w:type="dxa"/>
          </w:tcPr>
          <w:p w:rsidR="006229A1" w:rsidRPr="004C6722" w:rsidRDefault="006229A1" w:rsidP="006229A1">
            <w:pPr>
              <w:jc w:val="center"/>
              <w:rPr>
                <w:rFonts w:ascii="標楷體" w:eastAsia="標楷體" w:hAnsi="標楷體"/>
              </w:rPr>
            </w:pPr>
          </w:p>
        </w:tc>
        <w:tc>
          <w:tcPr>
            <w:tcW w:w="3585" w:type="dxa"/>
          </w:tcPr>
          <w:p w:rsidR="006229A1" w:rsidRPr="00DD652A" w:rsidRDefault="002C3DCE" w:rsidP="00C362DB">
            <w:pPr>
              <w:ind w:leftChars="14" w:left="317" w:hangingChars="118" w:hanging="283"/>
              <w:rPr>
                <w:rFonts w:ascii="標楷體" w:eastAsia="標楷體" w:hAnsi="標楷體"/>
              </w:rPr>
            </w:pPr>
            <w:r>
              <w:rPr>
                <w:rFonts w:ascii="標楷體" w:eastAsia="標楷體" w:hAnsi="標楷體" w:hint="eastAsia"/>
              </w:rPr>
              <w:t>2.</w:t>
            </w:r>
            <w:r w:rsidR="006229A1" w:rsidRPr="00DD652A">
              <w:rPr>
                <w:rFonts w:ascii="標楷體" w:eastAsia="標楷體" w:hAnsi="標楷體"/>
              </w:rPr>
              <w:t>更換代理人或複代理人，刪改處未請申請人認章。</w:t>
            </w:r>
          </w:p>
        </w:tc>
        <w:tc>
          <w:tcPr>
            <w:tcW w:w="4637" w:type="dxa"/>
          </w:tcPr>
          <w:p w:rsidR="006229A1" w:rsidRPr="00DD652A" w:rsidRDefault="006229A1" w:rsidP="000F1556">
            <w:pPr>
              <w:jc w:val="both"/>
              <w:rPr>
                <w:rFonts w:ascii="標楷體" w:eastAsia="標楷體" w:hAnsi="標楷體"/>
              </w:rPr>
            </w:pPr>
            <w:r w:rsidRPr="00DD652A">
              <w:rPr>
                <w:rFonts w:ascii="標楷體" w:eastAsia="標楷體" w:hAnsi="標楷體"/>
              </w:rPr>
              <w:t>登記申請書更換代理人（或複代理人），申請書刪改處，請由申請人認章。（地政士法第</w:t>
            </w:r>
            <w:r w:rsidRPr="00DD652A">
              <w:rPr>
                <w:rFonts w:ascii="標楷體" w:eastAsia="標楷體" w:hAnsi="標楷體" w:hint="eastAsia"/>
              </w:rPr>
              <w:t>17</w:t>
            </w:r>
            <w:r w:rsidRPr="00DD652A">
              <w:rPr>
                <w:rFonts w:ascii="標楷體" w:eastAsia="標楷體" w:hAnsi="標楷體"/>
              </w:rPr>
              <w:t>條、民法第</w:t>
            </w:r>
            <w:r w:rsidRPr="00DD652A">
              <w:rPr>
                <w:rFonts w:ascii="標楷體" w:eastAsia="標楷體" w:hAnsi="標楷體" w:hint="eastAsia"/>
              </w:rPr>
              <w:t>167</w:t>
            </w:r>
            <w:r w:rsidRPr="00DD652A">
              <w:rPr>
                <w:rFonts w:ascii="標楷體" w:eastAsia="標楷體" w:hAnsi="標楷體"/>
              </w:rPr>
              <w:t>條、第</w:t>
            </w:r>
            <w:r w:rsidRPr="00DD652A">
              <w:rPr>
                <w:rFonts w:ascii="標楷體" w:eastAsia="標楷體" w:hAnsi="標楷體" w:hint="eastAsia"/>
              </w:rPr>
              <w:t>531</w:t>
            </w:r>
            <w:r w:rsidRPr="00DD652A">
              <w:rPr>
                <w:rFonts w:ascii="標楷體" w:eastAsia="標楷體" w:hAnsi="標楷體"/>
              </w:rPr>
              <w:t>條、第</w:t>
            </w:r>
            <w:r w:rsidRPr="00DD652A">
              <w:rPr>
                <w:rFonts w:ascii="標楷體" w:eastAsia="標楷體" w:hAnsi="標楷體" w:hint="eastAsia"/>
              </w:rPr>
              <w:t>537</w:t>
            </w:r>
            <w:r w:rsidRPr="00DD652A">
              <w:rPr>
                <w:rFonts w:ascii="標楷體" w:eastAsia="標楷體" w:hAnsi="標楷體"/>
              </w:rPr>
              <w:t>條、內政部</w:t>
            </w:r>
            <w:r w:rsidRPr="00DD652A">
              <w:rPr>
                <w:rFonts w:ascii="標楷體" w:eastAsia="標楷體" w:hAnsi="標楷體" w:hint="eastAsia"/>
              </w:rPr>
              <w:t>96</w:t>
            </w:r>
            <w:r w:rsidRPr="00DD652A">
              <w:rPr>
                <w:rFonts w:ascii="標楷體" w:eastAsia="標楷體" w:hAnsi="標楷體"/>
              </w:rPr>
              <w:t>年</w:t>
            </w:r>
            <w:r w:rsidRPr="00DD652A">
              <w:rPr>
                <w:rFonts w:ascii="標楷體" w:eastAsia="標楷體" w:hAnsi="標楷體" w:hint="eastAsia"/>
              </w:rPr>
              <w:t>8</w:t>
            </w:r>
            <w:r w:rsidRPr="00DD652A">
              <w:rPr>
                <w:rFonts w:ascii="標楷體" w:eastAsia="標楷體" w:hAnsi="標楷體"/>
              </w:rPr>
              <w:t>月</w:t>
            </w:r>
            <w:r w:rsidRPr="00DD652A">
              <w:rPr>
                <w:rFonts w:ascii="標楷體" w:eastAsia="標楷體" w:hAnsi="標楷體" w:hint="eastAsia"/>
              </w:rPr>
              <w:t>9</w:t>
            </w:r>
            <w:r w:rsidRPr="00DD652A">
              <w:rPr>
                <w:rFonts w:ascii="標楷體" w:eastAsia="標楷體" w:hAnsi="標楷體"/>
              </w:rPr>
              <w:t>日內授中辦地字第</w:t>
            </w:r>
            <w:r w:rsidRPr="00DD652A">
              <w:rPr>
                <w:rFonts w:ascii="標楷體" w:eastAsia="標楷體" w:hAnsi="標楷體" w:hint="eastAsia"/>
              </w:rPr>
              <w:t>0960049221</w:t>
            </w:r>
            <w:r w:rsidRPr="00DD652A">
              <w:rPr>
                <w:rFonts w:ascii="標楷體" w:eastAsia="標楷體" w:hAnsi="標楷體"/>
              </w:rPr>
              <w:t>號函</w:t>
            </w:r>
            <w:r w:rsidRPr="00DD652A">
              <w:rPr>
                <w:rFonts w:ascii="標楷體" w:eastAsia="標楷體" w:hAnsi="標楷體" w:hint="eastAsia"/>
              </w:rPr>
              <w:t>）</w:t>
            </w:r>
          </w:p>
        </w:tc>
      </w:tr>
      <w:tr w:rsidR="006229A1" w:rsidTr="006229A1">
        <w:trPr>
          <w:trHeight w:val="721"/>
        </w:trPr>
        <w:tc>
          <w:tcPr>
            <w:tcW w:w="2263" w:type="dxa"/>
          </w:tcPr>
          <w:p w:rsidR="006229A1" w:rsidRDefault="006229A1" w:rsidP="006229A1">
            <w:pPr>
              <w:jc w:val="center"/>
            </w:pPr>
          </w:p>
        </w:tc>
        <w:tc>
          <w:tcPr>
            <w:tcW w:w="3585" w:type="dxa"/>
          </w:tcPr>
          <w:p w:rsidR="006229A1" w:rsidRPr="002C3DCE" w:rsidRDefault="002C3DCE" w:rsidP="00C362DB">
            <w:pPr>
              <w:ind w:leftChars="14" w:left="317" w:hangingChars="118" w:hanging="283"/>
              <w:rPr>
                <w:rFonts w:ascii="標楷體" w:eastAsia="標楷體" w:hAnsi="標楷體"/>
              </w:rPr>
            </w:pPr>
            <w:r w:rsidRPr="002C3DCE">
              <w:rPr>
                <w:rFonts w:ascii="標楷體" w:eastAsia="標楷體" w:hAnsi="標楷體" w:hint="eastAsia"/>
              </w:rPr>
              <w:t>3.</w:t>
            </w:r>
            <w:r w:rsidR="006229A1" w:rsidRPr="002C3DCE">
              <w:rPr>
                <w:rFonts w:ascii="標楷體" w:eastAsia="標楷體" w:hAnsi="標楷體" w:hint="eastAsia"/>
              </w:rPr>
              <w:t xml:space="preserve">非屬專業代理人代理申辦登記案件未依規定切結。 </w:t>
            </w:r>
          </w:p>
        </w:tc>
        <w:tc>
          <w:tcPr>
            <w:tcW w:w="4637" w:type="dxa"/>
          </w:tcPr>
          <w:p w:rsidR="006229A1" w:rsidRPr="0046714D" w:rsidRDefault="006229A1" w:rsidP="000F1556">
            <w:pPr>
              <w:jc w:val="both"/>
              <w:rPr>
                <w:rFonts w:ascii="標楷體" w:eastAsia="標楷體" w:hAnsi="標楷體"/>
                <w:color w:val="000000"/>
                <w:szCs w:val="24"/>
              </w:rPr>
            </w:pPr>
            <w:r w:rsidRPr="0046714D">
              <w:rPr>
                <w:rFonts w:ascii="標楷體" w:eastAsia="標楷體" w:hAnsi="標楷體"/>
                <w:color w:val="000000"/>
                <w:szCs w:val="24"/>
              </w:rPr>
              <w:t>委託人切結：「本人未給付報酬予代理人，如有虛偽不實，願負法律責任。」；代理人切結：「本人並非以代理申請土地登記為業，且未收取報酬，如有虛偽不實，願負法律責任。」並由委託人及代理人分別簽章</w:t>
            </w:r>
            <w:r w:rsidRPr="0046714D">
              <w:rPr>
                <w:rFonts w:ascii="標楷體" w:eastAsia="標楷體" w:hAnsi="標楷體" w:hint="eastAsia"/>
                <w:color w:val="000000"/>
                <w:szCs w:val="24"/>
              </w:rPr>
              <w:t>（</w:t>
            </w:r>
            <w:r w:rsidRPr="0046714D">
              <w:rPr>
                <w:rFonts w:ascii="標楷體" w:eastAsia="標楷體" w:hAnsi="標楷體"/>
                <w:color w:val="000000"/>
                <w:szCs w:val="24"/>
              </w:rPr>
              <w:t>內政部102年12月27日內授中辦地字第10266525643號函</w:t>
            </w:r>
            <w:r w:rsidRPr="0046714D">
              <w:rPr>
                <w:rFonts w:ascii="標楷體" w:eastAsia="標楷體" w:hAnsi="標楷體" w:hint="eastAsia"/>
                <w:color w:val="000000"/>
                <w:szCs w:val="24"/>
              </w:rPr>
              <w:t>）</w:t>
            </w:r>
          </w:p>
        </w:tc>
      </w:tr>
      <w:tr w:rsidR="006229A1" w:rsidTr="006229A1">
        <w:trPr>
          <w:trHeight w:val="721"/>
        </w:trPr>
        <w:tc>
          <w:tcPr>
            <w:tcW w:w="2263" w:type="dxa"/>
          </w:tcPr>
          <w:p w:rsidR="006229A1" w:rsidRPr="0046714D" w:rsidRDefault="006229A1" w:rsidP="006229A1">
            <w:pPr>
              <w:jc w:val="center"/>
              <w:rPr>
                <w:rFonts w:ascii="標楷體" w:eastAsia="標楷體" w:hAnsi="標楷體"/>
                <w:szCs w:val="24"/>
              </w:rPr>
            </w:pPr>
          </w:p>
        </w:tc>
        <w:tc>
          <w:tcPr>
            <w:tcW w:w="3585" w:type="dxa"/>
          </w:tcPr>
          <w:p w:rsidR="006229A1" w:rsidRPr="00C362DB" w:rsidRDefault="002C3DCE" w:rsidP="00C362DB">
            <w:pPr>
              <w:ind w:leftChars="14" w:left="317" w:hangingChars="118" w:hanging="283"/>
              <w:rPr>
                <w:rFonts w:ascii="標楷體" w:eastAsia="標楷體" w:hAnsi="標楷體"/>
              </w:rPr>
            </w:pPr>
            <w:r w:rsidRPr="00C362DB">
              <w:rPr>
                <w:rFonts w:ascii="標楷體" w:eastAsia="標楷體" w:hAnsi="標楷體" w:hint="eastAsia"/>
              </w:rPr>
              <w:t>4.</w:t>
            </w:r>
            <w:r w:rsidR="006229A1" w:rsidRPr="00C362DB">
              <w:rPr>
                <w:rFonts w:ascii="標楷體" w:eastAsia="標楷體" w:hAnsi="標楷體" w:hint="eastAsia"/>
              </w:rPr>
              <w:t>身分證統一編號與登記簿記載不符或登記簿無記載統一編號者。</w:t>
            </w:r>
          </w:p>
        </w:tc>
        <w:tc>
          <w:tcPr>
            <w:tcW w:w="4637" w:type="dxa"/>
          </w:tcPr>
          <w:p w:rsidR="006229A1" w:rsidRPr="0046714D" w:rsidRDefault="006229A1" w:rsidP="000F1556">
            <w:pPr>
              <w:jc w:val="both"/>
              <w:rPr>
                <w:rFonts w:ascii="標楷體" w:eastAsia="標楷體" w:hAnsi="標楷體"/>
                <w:szCs w:val="24"/>
              </w:rPr>
            </w:pPr>
            <w:r>
              <w:rPr>
                <w:rFonts w:ascii="標楷體" w:eastAsia="標楷體" w:hAnsi="標楷體" w:hint="eastAsia"/>
                <w:szCs w:val="24"/>
              </w:rPr>
              <w:t>應</w:t>
            </w:r>
            <w:r w:rsidRPr="0046714D">
              <w:rPr>
                <w:rFonts w:ascii="標楷體" w:eastAsia="標楷體" w:hAnsi="標楷體" w:hint="eastAsia"/>
                <w:szCs w:val="24"/>
              </w:rPr>
              <w:t>檢附登記名義人原登記住址之戶籍資料（土地登記規則第152條）</w:t>
            </w:r>
          </w:p>
        </w:tc>
      </w:tr>
      <w:tr w:rsidR="003218AB" w:rsidTr="006229A1">
        <w:trPr>
          <w:trHeight w:val="721"/>
        </w:trPr>
        <w:tc>
          <w:tcPr>
            <w:tcW w:w="2263" w:type="dxa"/>
          </w:tcPr>
          <w:p w:rsidR="003218AB" w:rsidRDefault="003218AB" w:rsidP="003218AB">
            <w:pPr>
              <w:jc w:val="center"/>
              <w:rPr>
                <w:rFonts w:ascii="標楷體" w:eastAsia="標楷體" w:hAnsi="標楷體"/>
              </w:rPr>
            </w:pPr>
          </w:p>
        </w:tc>
        <w:tc>
          <w:tcPr>
            <w:tcW w:w="3585" w:type="dxa"/>
          </w:tcPr>
          <w:p w:rsidR="003218AB" w:rsidRPr="00C362DB" w:rsidRDefault="002C3DCE" w:rsidP="00C362DB">
            <w:pPr>
              <w:ind w:leftChars="14" w:left="317" w:hangingChars="118" w:hanging="283"/>
              <w:rPr>
                <w:rFonts w:ascii="標楷體" w:eastAsia="標楷體" w:hAnsi="標楷體"/>
              </w:rPr>
            </w:pPr>
            <w:r w:rsidRPr="00C362DB">
              <w:rPr>
                <w:rFonts w:ascii="標楷體" w:eastAsia="標楷體" w:hAnsi="標楷體" w:hint="eastAsia"/>
              </w:rPr>
              <w:t>5.</w:t>
            </w:r>
            <w:r w:rsidR="003218AB" w:rsidRPr="00C362DB">
              <w:rPr>
                <w:rFonts w:ascii="標楷體" w:eastAsia="標楷體" w:hAnsi="標楷體" w:hint="eastAsia"/>
              </w:rPr>
              <w:t>監護人代理受監護人或受監護宣告之人購置或處分土地權利，</w:t>
            </w:r>
            <w:r w:rsidR="003218AB" w:rsidRPr="00C362DB">
              <w:rPr>
                <w:rFonts w:ascii="標楷體" w:eastAsia="標楷體" w:hAnsi="標楷體"/>
              </w:rPr>
              <w:t>未申請法院許可。</w:t>
            </w:r>
          </w:p>
        </w:tc>
        <w:tc>
          <w:tcPr>
            <w:tcW w:w="4637" w:type="dxa"/>
          </w:tcPr>
          <w:p w:rsidR="003218AB" w:rsidRPr="003218AB" w:rsidRDefault="003218AB" w:rsidP="000F1556">
            <w:pPr>
              <w:jc w:val="both"/>
              <w:rPr>
                <w:rFonts w:ascii="標楷體" w:eastAsia="標楷體" w:hAnsi="標楷體"/>
                <w:szCs w:val="24"/>
              </w:rPr>
            </w:pPr>
            <w:r w:rsidRPr="003218AB">
              <w:rPr>
                <w:rFonts w:ascii="標楷體" w:eastAsia="標楷體" w:hAnsi="標楷體"/>
                <w:szCs w:val="24"/>
              </w:rPr>
              <w:t>監護人代理受監護人或受監護宣告人購置或處分土地權利，應先經法院許可，請檢附法院許可之證明文件。(土地登記規則第39條)</w:t>
            </w:r>
          </w:p>
        </w:tc>
      </w:tr>
      <w:tr w:rsidR="006229A1" w:rsidTr="006229A1">
        <w:trPr>
          <w:trHeight w:val="721"/>
        </w:trPr>
        <w:tc>
          <w:tcPr>
            <w:tcW w:w="2263" w:type="dxa"/>
          </w:tcPr>
          <w:p w:rsidR="006229A1" w:rsidRDefault="006229A1" w:rsidP="006229A1">
            <w:pPr>
              <w:jc w:val="center"/>
            </w:pPr>
          </w:p>
        </w:tc>
        <w:tc>
          <w:tcPr>
            <w:tcW w:w="3585" w:type="dxa"/>
          </w:tcPr>
          <w:p w:rsidR="006229A1" w:rsidRPr="00C362DB" w:rsidRDefault="002C3DCE" w:rsidP="00C362DB">
            <w:pPr>
              <w:ind w:leftChars="14" w:left="317" w:hangingChars="118" w:hanging="283"/>
              <w:rPr>
                <w:rFonts w:ascii="標楷體" w:eastAsia="標楷體" w:hAnsi="標楷體"/>
              </w:rPr>
            </w:pPr>
            <w:r w:rsidRPr="00C362DB">
              <w:rPr>
                <w:rFonts w:ascii="標楷體" w:eastAsia="標楷體" w:hAnsi="標楷體" w:hint="eastAsia"/>
              </w:rPr>
              <w:t>6.</w:t>
            </w:r>
            <w:r w:rsidR="006229A1" w:rsidRPr="00C362DB">
              <w:rPr>
                <w:rFonts w:ascii="標楷體" w:eastAsia="標楷體" w:hAnsi="標楷體" w:hint="eastAsia"/>
              </w:rPr>
              <w:t>權利人有二人以上，未記明各標的之取得持分。</w:t>
            </w:r>
          </w:p>
        </w:tc>
        <w:tc>
          <w:tcPr>
            <w:tcW w:w="4637" w:type="dxa"/>
          </w:tcPr>
          <w:p w:rsidR="006229A1" w:rsidRPr="0084713D" w:rsidRDefault="006229A1" w:rsidP="000F1556">
            <w:pPr>
              <w:jc w:val="both"/>
              <w:rPr>
                <w:rFonts w:ascii="標楷體" w:eastAsia="標楷體" w:hAnsi="標楷體"/>
              </w:rPr>
            </w:pPr>
            <w:r>
              <w:rPr>
                <w:rFonts w:ascii="標楷體" w:eastAsia="標楷體" w:hAnsi="標楷體" w:hint="eastAsia"/>
              </w:rPr>
              <w:t>本案權利人為二人以上，請於契約書內記明各取得標的之應有部分，請補正。(土地登記規則第43條)</w:t>
            </w:r>
          </w:p>
        </w:tc>
      </w:tr>
      <w:tr w:rsidR="006229A1" w:rsidTr="006229A1">
        <w:trPr>
          <w:trHeight w:val="721"/>
        </w:trPr>
        <w:tc>
          <w:tcPr>
            <w:tcW w:w="2263" w:type="dxa"/>
          </w:tcPr>
          <w:p w:rsidR="006229A1" w:rsidRPr="00816E19" w:rsidRDefault="006229A1" w:rsidP="006229A1">
            <w:pPr>
              <w:jc w:val="center"/>
              <w:rPr>
                <w:color w:val="000000" w:themeColor="text1"/>
              </w:rPr>
            </w:pPr>
          </w:p>
        </w:tc>
        <w:tc>
          <w:tcPr>
            <w:tcW w:w="3585" w:type="dxa"/>
          </w:tcPr>
          <w:p w:rsidR="006229A1" w:rsidRPr="00C362DB" w:rsidRDefault="002C3DCE" w:rsidP="00C362DB">
            <w:pPr>
              <w:ind w:leftChars="14" w:left="317" w:hangingChars="118" w:hanging="283"/>
              <w:rPr>
                <w:rFonts w:ascii="標楷體" w:eastAsia="標楷體" w:hAnsi="標楷體"/>
              </w:rPr>
            </w:pPr>
            <w:r w:rsidRPr="00C362DB">
              <w:rPr>
                <w:rFonts w:ascii="標楷體" w:eastAsia="標楷體" w:hAnsi="標楷體" w:hint="eastAsia"/>
              </w:rPr>
              <w:t>7.</w:t>
            </w:r>
            <w:r w:rsidR="006229A1" w:rsidRPr="00C362DB">
              <w:rPr>
                <w:rFonts w:ascii="標楷體" w:eastAsia="標楷體" w:hAnsi="標楷體" w:hint="eastAsia"/>
              </w:rPr>
              <w:t>登記申請書</w:t>
            </w:r>
            <w:r w:rsidR="001D57C5">
              <w:rPr>
                <w:rFonts w:ascii="標楷體" w:eastAsia="標楷體" w:hAnsi="標楷體" w:hint="eastAsia"/>
              </w:rPr>
              <w:t>、</w:t>
            </w:r>
            <w:r w:rsidR="006229A1" w:rsidRPr="00C362DB">
              <w:rPr>
                <w:rFonts w:ascii="標楷體" w:eastAsia="標楷體" w:hAnsi="標楷體" w:hint="eastAsia"/>
              </w:rPr>
              <w:t>登記契約書不敷填寫加附清冊時，未蓋騎縫章。</w:t>
            </w:r>
          </w:p>
        </w:tc>
        <w:tc>
          <w:tcPr>
            <w:tcW w:w="4637" w:type="dxa"/>
          </w:tcPr>
          <w:p w:rsidR="006229A1" w:rsidRPr="00816E19" w:rsidRDefault="006229A1" w:rsidP="000F1556">
            <w:pPr>
              <w:jc w:val="both"/>
              <w:rPr>
                <w:rFonts w:ascii="標楷體" w:eastAsia="標楷體" w:hAnsi="標楷體"/>
                <w:color w:val="000000" w:themeColor="text1"/>
                <w:szCs w:val="24"/>
              </w:rPr>
            </w:pPr>
            <w:r w:rsidRPr="00816E19">
              <w:rPr>
                <w:rFonts w:ascii="標楷體" w:eastAsia="標楷體" w:hAnsi="標楷體" w:hint="eastAsia"/>
                <w:color w:val="000000" w:themeColor="text1"/>
                <w:szCs w:val="24"/>
              </w:rPr>
              <w:t>登記申請書不敷填寫加附清冊，騎縫處請蓋申請人或代理人之章。(公文程式</w:t>
            </w:r>
            <w:r w:rsidR="00816E19" w:rsidRPr="00816E19">
              <w:rPr>
                <w:rFonts w:ascii="標楷體" w:eastAsia="標楷體" w:hAnsi="標楷體" w:hint="eastAsia"/>
                <w:color w:val="000000" w:themeColor="text1"/>
                <w:szCs w:val="24"/>
              </w:rPr>
              <w:t>條</w:t>
            </w:r>
            <w:r w:rsidRPr="00816E19">
              <w:rPr>
                <w:rFonts w:ascii="標楷體" w:eastAsia="標楷體" w:hAnsi="標楷體" w:hint="eastAsia"/>
                <w:color w:val="000000" w:themeColor="text1"/>
                <w:szCs w:val="24"/>
              </w:rPr>
              <w:t>例第11條)</w:t>
            </w:r>
          </w:p>
        </w:tc>
      </w:tr>
      <w:tr w:rsidR="006229A1" w:rsidTr="006229A1">
        <w:trPr>
          <w:trHeight w:val="721"/>
        </w:trPr>
        <w:tc>
          <w:tcPr>
            <w:tcW w:w="2263" w:type="dxa"/>
          </w:tcPr>
          <w:p w:rsidR="006229A1" w:rsidRPr="003F04E2" w:rsidRDefault="006229A1" w:rsidP="006229A1">
            <w:pPr>
              <w:jc w:val="center"/>
              <w:rPr>
                <w:rFonts w:ascii="標楷體" w:eastAsia="標楷體" w:hAnsi="標楷體"/>
                <w:color w:val="FF0000"/>
              </w:rPr>
            </w:pPr>
          </w:p>
        </w:tc>
        <w:tc>
          <w:tcPr>
            <w:tcW w:w="3585" w:type="dxa"/>
          </w:tcPr>
          <w:p w:rsidR="006229A1" w:rsidRPr="00C362DB" w:rsidRDefault="002C3DCE" w:rsidP="00C362DB">
            <w:pPr>
              <w:ind w:leftChars="14" w:left="317" w:hangingChars="118" w:hanging="283"/>
              <w:rPr>
                <w:rFonts w:ascii="標楷體" w:eastAsia="標楷體" w:hAnsi="標楷體"/>
              </w:rPr>
            </w:pPr>
            <w:r w:rsidRPr="00C362DB">
              <w:rPr>
                <w:rFonts w:ascii="標楷體" w:eastAsia="標楷體" w:hAnsi="標楷體" w:hint="eastAsia"/>
              </w:rPr>
              <w:t>8.</w:t>
            </w:r>
            <w:r w:rsidR="006229A1" w:rsidRPr="00C362DB">
              <w:rPr>
                <w:rFonts w:ascii="標楷體" w:eastAsia="標楷體" w:hAnsi="標楷體" w:hint="eastAsia"/>
              </w:rPr>
              <w:t>義務人為法人，未依規定切結。</w:t>
            </w:r>
          </w:p>
        </w:tc>
        <w:tc>
          <w:tcPr>
            <w:tcW w:w="4637" w:type="dxa"/>
          </w:tcPr>
          <w:p w:rsidR="006229A1" w:rsidRPr="003F04E2" w:rsidRDefault="006229A1" w:rsidP="000F1556">
            <w:pPr>
              <w:jc w:val="both"/>
              <w:rPr>
                <w:rFonts w:ascii="標楷體" w:eastAsia="標楷體" w:hAnsi="標楷體"/>
                <w:color w:val="FF0000"/>
                <w:szCs w:val="24"/>
              </w:rPr>
            </w:pPr>
            <w:r>
              <w:rPr>
                <w:rFonts w:ascii="標楷體" w:eastAsia="標楷體" w:hAnsi="標楷體" w:hint="eastAsia"/>
              </w:rPr>
              <w:t>本案義務人為法人，應於登記申請書備註欄記明「確依有關法令規定完成處分程序，如有不實，願負法律責任。」並蓋章。</w:t>
            </w:r>
            <w:r>
              <w:rPr>
                <w:rFonts w:ascii="標楷體" w:eastAsia="標楷體" w:hAnsi="標楷體"/>
              </w:rPr>
              <w:t>(</w:t>
            </w:r>
            <w:r>
              <w:rPr>
                <w:rFonts w:ascii="標楷體" w:eastAsia="標楷體" w:hAnsi="標楷體" w:hint="eastAsia"/>
              </w:rPr>
              <w:t>土地登記規則第</w:t>
            </w:r>
            <w:r>
              <w:rPr>
                <w:rFonts w:ascii="標楷體" w:eastAsia="標楷體" w:hAnsi="標楷體"/>
              </w:rPr>
              <w:t>42</w:t>
            </w:r>
            <w:r>
              <w:rPr>
                <w:rFonts w:ascii="標楷體" w:eastAsia="標楷體" w:hAnsi="標楷體" w:hint="eastAsia"/>
              </w:rPr>
              <w:t>條</w:t>
            </w:r>
            <w:r>
              <w:rPr>
                <w:rFonts w:ascii="標楷體" w:eastAsia="標楷體" w:hAnsi="標楷體"/>
              </w:rPr>
              <w:t>)</w:t>
            </w:r>
          </w:p>
        </w:tc>
      </w:tr>
      <w:tr w:rsidR="006229A1" w:rsidTr="006229A1">
        <w:trPr>
          <w:trHeight w:val="721"/>
        </w:trPr>
        <w:tc>
          <w:tcPr>
            <w:tcW w:w="2263" w:type="dxa"/>
          </w:tcPr>
          <w:p w:rsidR="006229A1" w:rsidRDefault="006229A1" w:rsidP="006229A1">
            <w:pPr>
              <w:jc w:val="center"/>
            </w:pPr>
          </w:p>
        </w:tc>
        <w:tc>
          <w:tcPr>
            <w:tcW w:w="3585" w:type="dxa"/>
          </w:tcPr>
          <w:p w:rsidR="006229A1" w:rsidRPr="00C362DB" w:rsidRDefault="002C3DCE" w:rsidP="00C362DB">
            <w:pPr>
              <w:ind w:leftChars="14" w:left="317" w:hangingChars="118" w:hanging="283"/>
              <w:rPr>
                <w:rFonts w:ascii="標楷體" w:eastAsia="標楷體" w:hAnsi="標楷體"/>
              </w:rPr>
            </w:pPr>
            <w:r w:rsidRPr="00C362DB">
              <w:rPr>
                <w:rFonts w:ascii="標楷體" w:eastAsia="標楷體" w:hAnsi="標楷體" w:hint="eastAsia"/>
              </w:rPr>
              <w:t>9.</w:t>
            </w:r>
            <w:r w:rsidR="006229A1" w:rsidRPr="00C362DB">
              <w:rPr>
                <w:rFonts w:ascii="標楷體" w:eastAsia="標楷體" w:hAnsi="標楷體" w:hint="eastAsia"/>
              </w:rPr>
              <w:t>區分所有建物與其基地未併同移轉、設定負擔。</w:t>
            </w:r>
          </w:p>
        </w:tc>
        <w:tc>
          <w:tcPr>
            <w:tcW w:w="4637" w:type="dxa"/>
          </w:tcPr>
          <w:p w:rsidR="006229A1" w:rsidRPr="002D090A" w:rsidRDefault="006229A1" w:rsidP="000F1556">
            <w:pPr>
              <w:jc w:val="both"/>
              <w:rPr>
                <w:rFonts w:ascii="標楷體" w:eastAsia="標楷體" w:hAnsi="標楷體" w:cs="Times New Roman"/>
              </w:rPr>
            </w:pPr>
            <w:r>
              <w:rPr>
                <w:rFonts w:ascii="標楷體" w:eastAsia="標楷體" w:hAnsi="標楷體" w:cs="標楷體" w:hint="eastAsia"/>
              </w:rPr>
              <w:t>本案建物為區分所有建物，經查義務人所有○○地號土地為其建築基地，應併同移轉、設定負擔。（公寓大廈管理條例第</w:t>
            </w:r>
            <w:r>
              <w:rPr>
                <w:rFonts w:ascii="標楷體" w:eastAsia="標楷體" w:hAnsi="標楷體" w:cs="標楷體"/>
              </w:rPr>
              <w:t>4</w:t>
            </w:r>
            <w:r>
              <w:rPr>
                <w:rFonts w:ascii="標楷體" w:eastAsia="標楷體" w:hAnsi="標楷體" w:cs="標楷體" w:hint="eastAsia"/>
              </w:rPr>
              <w:t>條第2項、民法第</w:t>
            </w:r>
            <w:r>
              <w:rPr>
                <w:rFonts w:ascii="標楷體" w:eastAsia="標楷體" w:hAnsi="標楷體" w:cs="標楷體"/>
              </w:rPr>
              <w:t>799</w:t>
            </w:r>
            <w:r>
              <w:rPr>
                <w:rFonts w:ascii="標楷體" w:eastAsia="標楷體" w:hAnsi="標楷體" w:cs="標楷體" w:hint="eastAsia"/>
              </w:rPr>
              <w:t>條）</w:t>
            </w:r>
          </w:p>
        </w:tc>
      </w:tr>
      <w:tr w:rsidR="007C629B" w:rsidTr="006229A1">
        <w:trPr>
          <w:trHeight w:val="721"/>
        </w:trPr>
        <w:tc>
          <w:tcPr>
            <w:tcW w:w="2263" w:type="dxa"/>
          </w:tcPr>
          <w:p w:rsidR="007C629B" w:rsidRDefault="007C629B" w:rsidP="007C629B">
            <w:pPr>
              <w:jc w:val="center"/>
              <w:rPr>
                <w:rFonts w:ascii="標楷體" w:eastAsia="標楷體" w:hAnsi="標楷體"/>
              </w:rPr>
            </w:pPr>
          </w:p>
        </w:tc>
        <w:tc>
          <w:tcPr>
            <w:tcW w:w="3585" w:type="dxa"/>
          </w:tcPr>
          <w:p w:rsidR="007C629B" w:rsidRPr="00C362DB" w:rsidRDefault="002C3DCE" w:rsidP="0021747D">
            <w:pPr>
              <w:ind w:leftChars="14" w:left="459" w:hangingChars="177" w:hanging="425"/>
              <w:rPr>
                <w:rFonts w:ascii="標楷體" w:eastAsia="標楷體" w:hAnsi="標楷體"/>
              </w:rPr>
            </w:pPr>
            <w:r w:rsidRPr="00C362DB">
              <w:rPr>
                <w:rFonts w:ascii="標楷體" w:eastAsia="標楷體" w:hAnsi="標楷體" w:hint="eastAsia"/>
              </w:rPr>
              <w:t>10.</w:t>
            </w:r>
            <w:r w:rsidR="007C629B" w:rsidRPr="00C362DB">
              <w:rPr>
                <w:rFonts w:ascii="標楷體" w:eastAsia="標楷體" w:hAnsi="標楷體" w:hint="eastAsia"/>
              </w:rPr>
              <w:t>農舍與其坐落用地未併同移轉或併同設定。</w:t>
            </w:r>
          </w:p>
        </w:tc>
        <w:tc>
          <w:tcPr>
            <w:tcW w:w="4637" w:type="dxa"/>
          </w:tcPr>
          <w:p w:rsidR="007C629B" w:rsidRPr="00277209" w:rsidRDefault="007C629B" w:rsidP="000F1556">
            <w:pPr>
              <w:jc w:val="both"/>
              <w:rPr>
                <w:rFonts w:ascii="標楷體" w:eastAsia="標楷體" w:hAnsi="標楷體"/>
                <w:szCs w:val="24"/>
              </w:rPr>
            </w:pPr>
            <w:r>
              <w:rPr>
                <w:rFonts w:ascii="標楷體" w:eastAsia="標楷體" w:hAnsi="標楷體" w:hint="eastAsia"/>
                <w:szCs w:val="24"/>
              </w:rPr>
              <w:t>本案農舍</w:t>
            </w:r>
            <w:r w:rsidRPr="00277209">
              <w:rPr>
                <w:rFonts w:ascii="標楷體" w:eastAsia="標楷體" w:hAnsi="標楷體" w:hint="eastAsia"/>
                <w:szCs w:val="24"/>
              </w:rPr>
              <w:t>應與其坐落用地併同移轉或併同設定。(農業發展條例第18第4項)</w:t>
            </w:r>
          </w:p>
        </w:tc>
      </w:tr>
      <w:tr w:rsidR="00BB7C0A" w:rsidTr="006229A1">
        <w:trPr>
          <w:trHeight w:val="721"/>
        </w:trPr>
        <w:tc>
          <w:tcPr>
            <w:tcW w:w="2263" w:type="dxa"/>
          </w:tcPr>
          <w:p w:rsidR="00BB7C0A" w:rsidRDefault="00BB7C0A" w:rsidP="00BB7C0A">
            <w:pPr>
              <w:jc w:val="center"/>
              <w:rPr>
                <w:rFonts w:ascii="標楷體" w:eastAsia="標楷體" w:hAnsi="標楷體"/>
              </w:rPr>
            </w:pPr>
          </w:p>
        </w:tc>
        <w:tc>
          <w:tcPr>
            <w:tcW w:w="3585" w:type="dxa"/>
          </w:tcPr>
          <w:p w:rsidR="00BB7C0A" w:rsidRPr="0078464B" w:rsidRDefault="002C3DCE" w:rsidP="00C362DB">
            <w:pPr>
              <w:ind w:leftChars="14" w:left="317" w:hangingChars="118" w:hanging="283"/>
              <w:rPr>
                <w:rFonts w:ascii="標楷體" w:eastAsia="標楷體" w:hAnsi="標楷體"/>
              </w:rPr>
            </w:pPr>
            <w:r>
              <w:rPr>
                <w:rFonts w:ascii="標楷體" w:eastAsia="標楷體" w:hAnsi="標楷體" w:hint="eastAsia"/>
              </w:rPr>
              <w:t>11.</w:t>
            </w:r>
            <w:r w:rsidR="00BB7C0A" w:rsidRPr="0078464B">
              <w:rPr>
                <w:rFonts w:ascii="標楷體" w:eastAsia="標楷體" w:hAnsi="標楷體" w:hint="eastAsia"/>
              </w:rPr>
              <w:t>權</w:t>
            </w:r>
            <w:r w:rsidR="00BB7C0A">
              <w:rPr>
                <w:rFonts w:ascii="標楷體" w:eastAsia="標楷體" w:hAnsi="標楷體" w:hint="eastAsia"/>
              </w:rPr>
              <w:t>利</w:t>
            </w:r>
            <w:r w:rsidR="00BB7C0A" w:rsidRPr="0078464B">
              <w:rPr>
                <w:rFonts w:ascii="標楷體" w:eastAsia="標楷體" w:hAnsi="標楷體" w:hint="eastAsia"/>
              </w:rPr>
              <w:t>人為外國法人時</w:t>
            </w:r>
            <w:r w:rsidR="00BB7C0A" w:rsidRPr="00C362DB">
              <w:rPr>
                <w:rFonts w:ascii="標楷體" w:eastAsia="標楷體" w:hAnsi="標楷體" w:hint="eastAsia"/>
              </w:rPr>
              <w:t>。</w:t>
            </w:r>
          </w:p>
        </w:tc>
        <w:tc>
          <w:tcPr>
            <w:tcW w:w="4637" w:type="dxa"/>
          </w:tcPr>
          <w:p w:rsidR="00BB7C0A" w:rsidRPr="0078464B" w:rsidRDefault="00BB7C0A" w:rsidP="000F1556">
            <w:pPr>
              <w:jc w:val="both"/>
              <w:rPr>
                <w:szCs w:val="24"/>
              </w:rPr>
            </w:pPr>
            <w:r w:rsidRPr="0078464B">
              <w:rPr>
                <w:rFonts w:ascii="標楷體" w:eastAsia="標楷體" w:hAnsi="Arial" w:cs="標楷體" w:hint="eastAsia"/>
                <w:kern w:val="0"/>
                <w:szCs w:val="24"/>
                <w:lang w:val="zh-TW"/>
              </w:rPr>
              <w:t>外國公司在臺代理人申辦土地登記，應先依我國法律規定予以認許，始得為權利主體，並應以總公司名義為之，本案請檢附公司登記主管機關核發之公司設立（變更）登記表、抄錄本或經公司登記主管機關核發之影本及認許證憑辦，請補正。（外國人在我取得土地權利作業要點第</w:t>
            </w:r>
            <w:r w:rsidRPr="0078464B">
              <w:rPr>
                <w:rFonts w:ascii="標楷體" w:eastAsia="標楷體" w:hAnsi="Arial" w:cs="標楷體"/>
                <w:kern w:val="0"/>
                <w:szCs w:val="24"/>
                <w:lang w:val="zh-TW"/>
              </w:rPr>
              <w:t>4</w:t>
            </w:r>
            <w:r w:rsidRPr="0078464B">
              <w:rPr>
                <w:rFonts w:ascii="標楷體" w:eastAsia="標楷體" w:hAnsi="Arial" w:cs="標楷體" w:hint="eastAsia"/>
                <w:kern w:val="0"/>
                <w:szCs w:val="24"/>
                <w:lang w:val="zh-TW"/>
              </w:rPr>
              <w:t>點、申請土地登記應附文件法令補充規定第</w:t>
            </w:r>
            <w:r w:rsidRPr="0078464B">
              <w:rPr>
                <w:rFonts w:ascii="標楷體" w:eastAsia="標楷體" w:hAnsi="Arial" w:cs="標楷體"/>
                <w:kern w:val="0"/>
                <w:szCs w:val="24"/>
                <w:lang w:val="zh-TW"/>
              </w:rPr>
              <w:t>38</w:t>
            </w:r>
            <w:r w:rsidRPr="0078464B">
              <w:rPr>
                <w:rFonts w:ascii="標楷體" w:eastAsia="標楷體" w:hAnsi="Arial" w:cs="標楷體" w:hint="eastAsia"/>
                <w:kern w:val="0"/>
                <w:szCs w:val="24"/>
                <w:lang w:val="zh-TW"/>
              </w:rPr>
              <w:t>點）</w:t>
            </w:r>
          </w:p>
        </w:tc>
      </w:tr>
      <w:tr w:rsidR="00976E42" w:rsidTr="00976E42">
        <w:trPr>
          <w:trHeight w:val="721"/>
        </w:trPr>
        <w:tc>
          <w:tcPr>
            <w:tcW w:w="2263" w:type="dxa"/>
          </w:tcPr>
          <w:p w:rsidR="00976E42" w:rsidRDefault="00976E42" w:rsidP="00976E42">
            <w:pPr>
              <w:jc w:val="center"/>
              <w:rPr>
                <w:rFonts w:ascii="標楷體" w:eastAsia="標楷體" w:hAnsi="標楷體"/>
              </w:rPr>
            </w:pPr>
          </w:p>
        </w:tc>
        <w:tc>
          <w:tcPr>
            <w:tcW w:w="3585" w:type="dxa"/>
          </w:tcPr>
          <w:p w:rsidR="00976E42" w:rsidRPr="00C362DB" w:rsidRDefault="00976E42" w:rsidP="0021747D">
            <w:pPr>
              <w:ind w:leftChars="14" w:left="459" w:hangingChars="177" w:hanging="425"/>
              <w:rPr>
                <w:rFonts w:ascii="標楷體" w:eastAsia="標楷體" w:hAnsi="標楷體"/>
              </w:rPr>
            </w:pPr>
            <w:r w:rsidRPr="00C362DB">
              <w:rPr>
                <w:rFonts w:ascii="標楷體" w:eastAsia="標楷體" w:hAnsi="標楷體" w:hint="eastAsia"/>
              </w:rPr>
              <w:t>12.</w:t>
            </w:r>
            <w:r w:rsidRPr="00C362DB">
              <w:rPr>
                <w:rFonts w:ascii="標楷體" w:eastAsia="標楷體" w:hAnsi="標楷體"/>
              </w:rPr>
              <w:t>公司代表人為自己與公司辦理買賣</w:t>
            </w:r>
            <w:r w:rsidRPr="00C362DB">
              <w:rPr>
                <w:rFonts w:ascii="標楷體" w:eastAsia="標楷體" w:hAnsi="標楷體" w:hint="eastAsia"/>
              </w:rPr>
              <w:t>、借貸或其他法律行為時，</w:t>
            </w:r>
            <w:r w:rsidRPr="00C362DB">
              <w:rPr>
                <w:rFonts w:ascii="標楷體" w:eastAsia="標楷體" w:hAnsi="標楷體"/>
              </w:rPr>
              <w:t>涉</w:t>
            </w:r>
            <w:r w:rsidRPr="00C362DB">
              <w:rPr>
                <w:rFonts w:ascii="標楷體" w:eastAsia="標楷體" w:hAnsi="標楷體" w:hint="eastAsia"/>
              </w:rPr>
              <w:t>及</w:t>
            </w:r>
            <w:r w:rsidRPr="00C362DB">
              <w:rPr>
                <w:rFonts w:ascii="標楷體" w:eastAsia="標楷體" w:hAnsi="標楷體"/>
              </w:rPr>
              <w:t>雙方代理</w:t>
            </w:r>
            <w:r w:rsidRPr="00C362DB">
              <w:rPr>
                <w:rFonts w:ascii="標楷體" w:eastAsia="標楷體" w:hAnsi="標楷體" w:hint="eastAsia"/>
              </w:rPr>
              <w:t>。</w:t>
            </w:r>
          </w:p>
        </w:tc>
        <w:tc>
          <w:tcPr>
            <w:tcW w:w="4637" w:type="dxa"/>
            <w:vAlign w:val="center"/>
          </w:tcPr>
          <w:p w:rsidR="00976E42" w:rsidRDefault="00976E42" w:rsidP="000F1556">
            <w:pPr>
              <w:jc w:val="both"/>
              <w:rPr>
                <w:rFonts w:ascii="標楷體" w:eastAsia="標楷體" w:hAnsi="標楷體"/>
                <w:szCs w:val="24"/>
              </w:rPr>
            </w:pPr>
            <w:r>
              <w:rPr>
                <w:rFonts w:ascii="標楷體" w:eastAsia="標楷體" w:hAnsi="標楷體"/>
                <w:szCs w:val="24"/>
              </w:rPr>
              <w:t>本案公司代表人為自己與公司訂定契約與規定未合，請依規定另定公司之代表人。（申請土地登記應附文件法令補充規定第13點）</w:t>
            </w:r>
          </w:p>
        </w:tc>
      </w:tr>
      <w:tr w:rsidR="00CE16FD" w:rsidTr="00CE16FD">
        <w:trPr>
          <w:trHeight w:val="721"/>
        </w:trPr>
        <w:tc>
          <w:tcPr>
            <w:tcW w:w="2263" w:type="dxa"/>
          </w:tcPr>
          <w:p w:rsidR="00CE16FD" w:rsidRDefault="00CE16FD" w:rsidP="00CE16FD">
            <w:pPr>
              <w:jc w:val="center"/>
              <w:rPr>
                <w:rFonts w:ascii="標楷體" w:eastAsia="標楷體" w:hAnsi="標楷體"/>
              </w:rPr>
            </w:pPr>
          </w:p>
        </w:tc>
        <w:tc>
          <w:tcPr>
            <w:tcW w:w="3585" w:type="dxa"/>
          </w:tcPr>
          <w:p w:rsidR="00CE16FD" w:rsidRPr="00C362DB" w:rsidRDefault="00CE16FD" w:rsidP="0021747D">
            <w:pPr>
              <w:ind w:leftChars="14" w:left="459" w:hangingChars="177" w:hanging="425"/>
              <w:rPr>
                <w:rFonts w:ascii="標楷體" w:eastAsia="標楷體" w:hAnsi="標楷體"/>
              </w:rPr>
            </w:pPr>
            <w:r w:rsidRPr="00C362DB">
              <w:rPr>
                <w:rFonts w:ascii="標楷體" w:eastAsia="標楷體" w:hAnsi="標楷體" w:hint="eastAsia"/>
              </w:rPr>
              <w:t>13.</w:t>
            </w:r>
            <w:r w:rsidRPr="00C362DB">
              <w:rPr>
                <w:rFonts w:ascii="標楷體" w:eastAsia="標楷體" w:hAnsi="標楷體"/>
              </w:rPr>
              <w:t>義務人檢附之所有權狀已公告註銷，需至管轄所另案辦理書狀補給登記</w:t>
            </w:r>
            <w:r w:rsidRPr="00C362DB">
              <w:rPr>
                <w:rFonts w:ascii="標楷體" w:eastAsia="標楷體" w:hAnsi="標楷體" w:hint="eastAsia"/>
              </w:rPr>
              <w:t>。</w:t>
            </w:r>
          </w:p>
        </w:tc>
        <w:tc>
          <w:tcPr>
            <w:tcW w:w="4637" w:type="dxa"/>
            <w:vAlign w:val="center"/>
          </w:tcPr>
          <w:p w:rsidR="00CE16FD" w:rsidRDefault="00CE16FD" w:rsidP="000F1556">
            <w:pPr>
              <w:jc w:val="both"/>
              <w:rPr>
                <w:rFonts w:ascii="標楷體" w:eastAsia="標楷體" w:hAnsi="標楷體"/>
                <w:szCs w:val="24"/>
              </w:rPr>
            </w:pPr>
            <w:r>
              <w:rPr>
                <w:rFonts w:ascii="標楷體" w:eastAsia="標楷體" w:hAnsi="標楷體"/>
                <w:szCs w:val="24"/>
              </w:rPr>
              <w:t>案附所有權狀業於○年申請書狀補給登記公告註銷在案，請檢附補發之新所有權狀憑辦，如因故無法提出，請至管轄所臺中市</w:t>
            </w:r>
            <w:r>
              <w:rPr>
                <w:rFonts w:ascii="標楷體" w:eastAsia="標楷體" w:hAnsi="標楷體" w:hint="eastAsia"/>
                <w:szCs w:val="24"/>
              </w:rPr>
              <w:t>○</w:t>
            </w:r>
            <w:r>
              <w:rPr>
                <w:rFonts w:ascii="標楷體" w:eastAsia="標楷體" w:hAnsi="標楷體"/>
                <w:szCs w:val="24"/>
              </w:rPr>
              <w:t>地政事務所辦理書狀補給登記。(土地登記規則第34條、第154條、第155條)</w:t>
            </w:r>
          </w:p>
        </w:tc>
      </w:tr>
      <w:tr w:rsidR="005C386A" w:rsidTr="00387985">
        <w:trPr>
          <w:trHeight w:val="721"/>
        </w:trPr>
        <w:tc>
          <w:tcPr>
            <w:tcW w:w="2263" w:type="dxa"/>
          </w:tcPr>
          <w:p w:rsidR="005C386A" w:rsidRDefault="005C386A" w:rsidP="005C386A">
            <w:pPr>
              <w:jc w:val="center"/>
              <w:rPr>
                <w:rFonts w:ascii="標楷體" w:eastAsia="標楷體" w:hAnsi="標楷體"/>
              </w:rPr>
            </w:pPr>
          </w:p>
        </w:tc>
        <w:tc>
          <w:tcPr>
            <w:tcW w:w="3585" w:type="dxa"/>
          </w:tcPr>
          <w:p w:rsidR="005C386A" w:rsidRPr="00C362DB" w:rsidRDefault="00C62171" w:rsidP="0021747D">
            <w:pPr>
              <w:ind w:leftChars="14" w:left="459" w:hangingChars="177" w:hanging="425"/>
              <w:rPr>
                <w:rFonts w:ascii="標楷體" w:eastAsia="標楷體" w:hAnsi="標楷體"/>
              </w:rPr>
            </w:pPr>
            <w:r w:rsidRPr="00C362DB">
              <w:rPr>
                <w:rFonts w:ascii="標楷體" w:eastAsia="標楷體" w:hAnsi="標楷體" w:hint="eastAsia"/>
              </w:rPr>
              <w:t>14.</w:t>
            </w:r>
            <w:r w:rsidR="005C386A" w:rsidRPr="00C362DB">
              <w:rPr>
                <w:rFonts w:ascii="標楷體" w:eastAsia="標楷體" w:hAnsi="標楷體" w:hint="eastAsia"/>
              </w:rPr>
              <w:t>重測期間發生界址爭議尚未解決之土地移轉(或設定)，未出具切結書。</w:t>
            </w:r>
          </w:p>
        </w:tc>
        <w:tc>
          <w:tcPr>
            <w:tcW w:w="4637" w:type="dxa"/>
          </w:tcPr>
          <w:p w:rsidR="005C386A" w:rsidRDefault="005C386A" w:rsidP="000F1556">
            <w:pPr>
              <w:jc w:val="both"/>
              <w:rPr>
                <w:rFonts w:ascii="標楷體" w:eastAsia="標楷體" w:hAnsi="標楷體"/>
                <w:szCs w:val="24"/>
              </w:rPr>
            </w:pPr>
            <w:r>
              <w:rPr>
                <w:rFonts w:ascii="標楷體" w:eastAsia="標楷體" w:hAnsi="標楷體" w:hint="eastAsia"/>
                <w:szCs w:val="24"/>
              </w:rPr>
              <w:t>本案標示係重測期間發生界址爭議尚未解決之土地移轉(或設定)，請出具切結書敍明於界址確定後，其面積與原登記面積不符時，同意由地政機關逕為更正(地籍測量實施規則第201條之1)</w:t>
            </w:r>
          </w:p>
        </w:tc>
      </w:tr>
      <w:tr w:rsidR="00CE16FD" w:rsidTr="006229A1">
        <w:trPr>
          <w:trHeight w:val="721"/>
        </w:trPr>
        <w:tc>
          <w:tcPr>
            <w:tcW w:w="2263" w:type="dxa"/>
          </w:tcPr>
          <w:p w:rsidR="00CE16FD" w:rsidRDefault="00CE16FD" w:rsidP="00AB40E5">
            <w:pPr>
              <w:jc w:val="center"/>
            </w:pPr>
            <w:r w:rsidRPr="00AB40E5">
              <w:rPr>
                <w:rFonts w:ascii="標楷體" w:eastAsia="標楷體" w:hAnsi="標楷體" w:hint="eastAsia"/>
                <w:b/>
                <w:sz w:val="32"/>
                <w:szCs w:val="32"/>
              </w:rPr>
              <w:t>所有權移轉</w:t>
            </w:r>
          </w:p>
        </w:tc>
        <w:tc>
          <w:tcPr>
            <w:tcW w:w="3585" w:type="dxa"/>
          </w:tcPr>
          <w:p w:rsidR="00CE16FD" w:rsidRPr="00C362DB" w:rsidRDefault="00CE16FD" w:rsidP="00C362DB">
            <w:pPr>
              <w:ind w:leftChars="14" w:left="317" w:hangingChars="118" w:hanging="283"/>
              <w:rPr>
                <w:rFonts w:ascii="標楷體" w:eastAsia="標楷體" w:hAnsi="標楷體"/>
              </w:rPr>
            </w:pPr>
            <w:r w:rsidRPr="00C362DB">
              <w:rPr>
                <w:rFonts w:ascii="標楷體" w:eastAsia="標楷體" w:hAnsi="標楷體" w:hint="eastAsia"/>
              </w:rPr>
              <w:t>1.權利人為本案土地之共有人，未檢附所有權狀。</w:t>
            </w:r>
          </w:p>
        </w:tc>
        <w:tc>
          <w:tcPr>
            <w:tcW w:w="4637" w:type="dxa"/>
          </w:tcPr>
          <w:p w:rsidR="00CE16FD" w:rsidRDefault="00CE16FD" w:rsidP="000F1556">
            <w:pPr>
              <w:jc w:val="both"/>
              <w:rPr>
                <w:rFonts w:ascii="標楷體" w:eastAsia="標楷體" w:hAnsi="標楷體" w:cs="Times New Roman"/>
              </w:rPr>
            </w:pPr>
            <w:r>
              <w:rPr>
                <w:rFonts w:ascii="標楷體" w:eastAsia="標楷體" w:hAnsi="標楷體" w:cs="標楷體" w:hint="eastAsia"/>
              </w:rPr>
              <w:t>經查權利人為本案土地之共有人，請檢附所有權狀，由本所就其應有部份之總額合併出狀。（土地登記規則第</w:t>
            </w:r>
            <w:r>
              <w:rPr>
                <w:rFonts w:ascii="標楷體" w:eastAsia="標楷體" w:hAnsi="標楷體" w:cs="標楷體"/>
              </w:rPr>
              <w:t>66</w:t>
            </w:r>
            <w:r>
              <w:rPr>
                <w:rFonts w:ascii="標楷體" w:eastAsia="標楷體" w:hAnsi="標楷體" w:cs="標楷體" w:hint="eastAsia"/>
              </w:rPr>
              <w:t>條）</w:t>
            </w:r>
          </w:p>
        </w:tc>
      </w:tr>
      <w:tr w:rsidR="00CE16FD" w:rsidTr="006229A1">
        <w:trPr>
          <w:trHeight w:val="721"/>
        </w:trPr>
        <w:tc>
          <w:tcPr>
            <w:tcW w:w="2263" w:type="dxa"/>
          </w:tcPr>
          <w:p w:rsidR="00CE16FD" w:rsidRDefault="00CE16FD" w:rsidP="00CE16FD">
            <w:pPr>
              <w:jc w:val="center"/>
            </w:pPr>
          </w:p>
        </w:tc>
        <w:tc>
          <w:tcPr>
            <w:tcW w:w="3585" w:type="dxa"/>
          </w:tcPr>
          <w:p w:rsidR="00CE16FD" w:rsidRPr="00C362DB" w:rsidRDefault="00CE16FD" w:rsidP="00C362DB">
            <w:pPr>
              <w:ind w:leftChars="14" w:left="317" w:hangingChars="118" w:hanging="283"/>
              <w:rPr>
                <w:rFonts w:ascii="標楷體" w:eastAsia="標楷體" w:hAnsi="標楷體"/>
              </w:rPr>
            </w:pPr>
            <w:r w:rsidRPr="00C362DB">
              <w:rPr>
                <w:rFonts w:ascii="標楷體" w:eastAsia="標楷體" w:hAnsi="標楷體" w:hint="eastAsia"/>
              </w:rPr>
              <w:t>2.未繳清地價稅或房屋稅。</w:t>
            </w:r>
          </w:p>
        </w:tc>
        <w:tc>
          <w:tcPr>
            <w:tcW w:w="4637" w:type="dxa"/>
          </w:tcPr>
          <w:p w:rsidR="00CE16FD" w:rsidRPr="001A065E" w:rsidRDefault="00CE16FD" w:rsidP="000F1556">
            <w:pPr>
              <w:jc w:val="both"/>
              <w:rPr>
                <w:rFonts w:ascii="標楷體" w:eastAsia="標楷體" w:hAnsi="標楷體" w:cs="Times New Roman"/>
              </w:rPr>
            </w:pPr>
            <w:r>
              <w:rPr>
                <w:rFonts w:ascii="標楷體" w:eastAsia="標楷體" w:hAnsi="標楷體" w:cs="標楷體" w:hint="eastAsia"/>
              </w:rPr>
              <w:t>經與稅務機關傳真聯繫，本案○地號土地之地價稅及○建號建物之房屋稅尚未繳清，請檢附繳清之證明文件。（土地稅法第</w:t>
            </w:r>
            <w:r>
              <w:rPr>
                <w:rFonts w:ascii="標楷體" w:eastAsia="標楷體" w:hAnsi="標楷體" w:cs="標楷體"/>
              </w:rPr>
              <w:t>51</w:t>
            </w:r>
            <w:r>
              <w:rPr>
                <w:rFonts w:ascii="標楷體" w:eastAsia="標楷體" w:hAnsi="標楷體" w:cs="標楷體" w:hint="eastAsia"/>
              </w:rPr>
              <w:t>條、房屋稅條例第</w:t>
            </w:r>
            <w:r>
              <w:rPr>
                <w:rFonts w:ascii="標楷體" w:eastAsia="標楷體" w:hAnsi="標楷體" w:cs="標楷體"/>
              </w:rPr>
              <w:t>22</w:t>
            </w:r>
            <w:r>
              <w:rPr>
                <w:rFonts w:ascii="標楷體" w:eastAsia="標楷體" w:hAnsi="標楷體" w:cs="標楷體" w:hint="eastAsia"/>
              </w:rPr>
              <w:t>條）</w:t>
            </w:r>
          </w:p>
        </w:tc>
      </w:tr>
      <w:tr w:rsidR="00CE16FD" w:rsidTr="006229A1">
        <w:trPr>
          <w:trHeight w:val="721"/>
        </w:trPr>
        <w:tc>
          <w:tcPr>
            <w:tcW w:w="2263" w:type="dxa"/>
          </w:tcPr>
          <w:p w:rsidR="00CE16FD" w:rsidRDefault="00CE16FD" w:rsidP="00CE16FD">
            <w:pPr>
              <w:jc w:val="center"/>
            </w:pPr>
          </w:p>
        </w:tc>
        <w:tc>
          <w:tcPr>
            <w:tcW w:w="3585" w:type="dxa"/>
          </w:tcPr>
          <w:p w:rsidR="00CE16FD" w:rsidRDefault="00CE16FD" w:rsidP="00C362DB">
            <w:pPr>
              <w:ind w:leftChars="14" w:left="317" w:hangingChars="118" w:hanging="283"/>
              <w:rPr>
                <w:rFonts w:ascii="標楷體" w:eastAsia="標楷體" w:hAnsi="標楷體"/>
              </w:rPr>
            </w:pPr>
            <w:r w:rsidRPr="00C362DB">
              <w:rPr>
                <w:rFonts w:ascii="標楷體" w:eastAsia="標楷體" w:hAnsi="標楷體" w:hint="eastAsia"/>
              </w:rPr>
              <w:t>3.區分所有建物共同使用部分權利範圍變更/車位移轉，主建物設有抵押權</w:t>
            </w:r>
            <w:r w:rsidR="00BD5191" w:rsidRPr="00C362DB">
              <w:rPr>
                <w:rFonts w:ascii="標楷體" w:eastAsia="標楷體" w:hAnsi="標楷體" w:hint="eastAsia"/>
              </w:rPr>
              <w:t>尚</w:t>
            </w:r>
            <w:r w:rsidRPr="00C362DB">
              <w:rPr>
                <w:rFonts w:ascii="標楷體" w:eastAsia="標楷體" w:hAnsi="標楷體" w:hint="eastAsia"/>
              </w:rPr>
              <w:t>未塗銷。</w:t>
            </w:r>
          </w:p>
        </w:tc>
        <w:tc>
          <w:tcPr>
            <w:tcW w:w="4637" w:type="dxa"/>
          </w:tcPr>
          <w:p w:rsidR="00CE16FD" w:rsidRDefault="00CE16FD" w:rsidP="000F1556">
            <w:pPr>
              <w:jc w:val="both"/>
              <w:rPr>
                <w:rFonts w:ascii="標楷體" w:eastAsia="標楷體" w:hAnsi="標楷體"/>
              </w:rPr>
            </w:pPr>
            <w:r>
              <w:rPr>
                <w:rFonts w:ascii="標楷體" w:eastAsia="標楷體" w:hAnsi="標楷體" w:hint="eastAsia"/>
              </w:rPr>
              <w:t>本案係區分所有建物共有部分(車位)移轉，因主建物設定有抵押權，請檢附抵押權人同意書憑辦，請補正。(內政部</w:t>
            </w:r>
            <w:smartTag w:uri="urn:schemas-microsoft-com:office:smarttags" w:element="chsdate">
              <w:smartTagPr>
                <w:attr w:name="IsROCDate" w:val="False"/>
                <w:attr w:name="IsLunarDate" w:val="False"/>
                <w:attr w:name="Day" w:val="16"/>
                <w:attr w:name="Month" w:val="7"/>
                <w:attr w:name="Year" w:val="1979"/>
              </w:smartTagPr>
              <w:r>
                <w:rPr>
                  <w:rFonts w:ascii="標楷體" w:eastAsia="標楷體" w:hAnsi="標楷體" w:hint="eastAsia"/>
                </w:rPr>
                <w:t>79年7月16日</w:t>
              </w:r>
            </w:smartTag>
            <w:r>
              <w:rPr>
                <w:rFonts w:ascii="標楷體" w:eastAsia="標楷體" w:hAnsi="標楷體" w:hint="eastAsia"/>
              </w:rPr>
              <w:t>台內地字第819823號函、內政部</w:t>
            </w:r>
            <w:smartTag w:uri="urn:schemas-microsoft-com:office:smarttags" w:element="chsdate">
              <w:smartTagPr>
                <w:attr w:name="IsROCDate" w:val="False"/>
                <w:attr w:name="IsLunarDate" w:val="False"/>
                <w:attr w:name="Day" w:val="2"/>
                <w:attr w:name="Month" w:val="8"/>
                <w:attr w:name="Year" w:val="1983"/>
              </w:smartTagPr>
              <w:r>
                <w:rPr>
                  <w:rFonts w:ascii="標楷體" w:eastAsia="標楷體" w:hAnsi="標楷體" w:hint="eastAsia"/>
                </w:rPr>
                <w:t>83年8月2日</w:t>
              </w:r>
            </w:smartTag>
            <w:r>
              <w:rPr>
                <w:rFonts w:ascii="標楷體" w:eastAsia="標楷體" w:hAnsi="標楷體" w:hint="eastAsia"/>
              </w:rPr>
              <w:t>台內地字第8309551號函)</w:t>
            </w:r>
          </w:p>
        </w:tc>
      </w:tr>
      <w:tr w:rsidR="00CE16FD" w:rsidTr="006229A1">
        <w:trPr>
          <w:trHeight w:val="721"/>
        </w:trPr>
        <w:tc>
          <w:tcPr>
            <w:tcW w:w="2263" w:type="dxa"/>
          </w:tcPr>
          <w:p w:rsidR="00CE16FD" w:rsidRDefault="00CE16FD" w:rsidP="00CE16FD">
            <w:pPr>
              <w:jc w:val="center"/>
            </w:pPr>
          </w:p>
        </w:tc>
        <w:tc>
          <w:tcPr>
            <w:tcW w:w="3585" w:type="dxa"/>
          </w:tcPr>
          <w:p w:rsidR="00CE16FD" w:rsidRPr="0084713D" w:rsidRDefault="00CE16FD" w:rsidP="00C362DB">
            <w:pPr>
              <w:ind w:leftChars="14" w:left="317" w:hangingChars="118" w:hanging="283"/>
              <w:rPr>
                <w:rFonts w:ascii="標楷體" w:eastAsia="標楷體" w:hAnsi="標楷體"/>
              </w:rPr>
            </w:pPr>
            <w:r w:rsidRPr="00C362DB">
              <w:rPr>
                <w:rFonts w:ascii="標楷體" w:eastAsia="標楷體" w:hAnsi="標楷體" w:hint="eastAsia"/>
              </w:rPr>
              <w:t>4.申請人原以其所有權一部設定抵押權，現將所有權一部移轉(或全部移轉)與數人，未於契約書載明抵押權負擔承受關係。</w:t>
            </w:r>
          </w:p>
        </w:tc>
        <w:tc>
          <w:tcPr>
            <w:tcW w:w="4637" w:type="dxa"/>
          </w:tcPr>
          <w:p w:rsidR="00CE16FD" w:rsidRPr="0084713D" w:rsidRDefault="00CE16FD" w:rsidP="000F1556">
            <w:pPr>
              <w:jc w:val="both"/>
              <w:rPr>
                <w:rFonts w:ascii="標楷體" w:eastAsia="標楷體" w:hAnsi="標楷體"/>
              </w:rPr>
            </w:pPr>
            <w:r>
              <w:rPr>
                <w:rFonts w:ascii="標楷體" w:eastAsia="標楷體" w:hAnsi="標楷體" w:hint="eastAsia"/>
              </w:rPr>
              <w:t>本案申請人原以其所有權一部設定抵押權，現將所有權一部移轉(或全部移轉)與數人，為釐清權利關係，請於所有權移轉契約書載明抵押權負擔承受關係，請補正。(內政部</w:t>
            </w:r>
            <w:smartTag w:uri="urn:schemas-microsoft-com:office:smarttags" w:element="chsdate">
              <w:smartTagPr>
                <w:attr w:name="IsROCDate" w:val="False"/>
                <w:attr w:name="IsLunarDate" w:val="False"/>
                <w:attr w:name="Day" w:val="13"/>
                <w:attr w:name="Month" w:val="4"/>
                <w:attr w:name="Year" w:val="1982"/>
              </w:smartTagPr>
              <w:r>
                <w:rPr>
                  <w:rFonts w:ascii="標楷體" w:eastAsia="標楷體" w:hAnsi="標楷體" w:hint="eastAsia"/>
                </w:rPr>
                <w:t>82年4月13日</w:t>
              </w:r>
            </w:smartTag>
            <w:r>
              <w:rPr>
                <w:rFonts w:ascii="標楷體" w:eastAsia="標楷體" w:hAnsi="標楷體" w:hint="eastAsia"/>
              </w:rPr>
              <w:t>台內地字第8274609號函)</w:t>
            </w:r>
          </w:p>
        </w:tc>
      </w:tr>
      <w:tr w:rsidR="00CE16FD" w:rsidTr="006229A1">
        <w:trPr>
          <w:trHeight w:val="721"/>
        </w:trPr>
        <w:tc>
          <w:tcPr>
            <w:tcW w:w="2263" w:type="dxa"/>
          </w:tcPr>
          <w:p w:rsidR="00CE16FD" w:rsidRDefault="00CE16FD" w:rsidP="00CE16FD">
            <w:pPr>
              <w:jc w:val="center"/>
            </w:pPr>
          </w:p>
        </w:tc>
        <w:tc>
          <w:tcPr>
            <w:tcW w:w="3585" w:type="dxa"/>
          </w:tcPr>
          <w:p w:rsidR="00CE16FD" w:rsidRDefault="00CE16FD" w:rsidP="00C362DB">
            <w:pPr>
              <w:ind w:leftChars="14" w:left="317" w:hangingChars="118" w:hanging="283"/>
              <w:rPr>
                <w:rFonts w:ascii="標楷體" w:eastAsia="標楷體" w:hAnsi="標楷體"/>
              </w:rPr>
            </w:pPr>
            <w:r w:rsidRPr="00C362DB">
              <w:rPr>
                <w:rFonts w:ascii="標楷體" w:eastAsia="標楷體" w:hAnsi="標楷體" w:hint="eastAsia"/>
              </w:rPr>
              <w:t>5.農舍與其基地移轉之比例不同。</w:t>
            </w:r>
          </w:p>
        </w:tc>
        <w:tc>
          <w:tcPr>
            <w:tcW w:w="4637" w:type="dxa"/>
          </w:tcPr>
          <w:p w:rsidR="00CE16FD" w:rsidRPr="00622B8E" w:rsidRDefault="00CE16FD" w:rsidP="000F1556">
            <w:pPr>
              <w:autoSpaceDE w:val="0"/>
              <w:autoSpaceDN w:val="0"/>
              <w:adjustRightInd w:val="0"/>
              <w:jc w:val="both"/>
              <w:rPr>
                <w:rFonts w:ascii="標楷體" w:eastAsia="標楷體" w:hAnsi="Arial" w:cs="標楷體"/>
                <w:kern w:val="0"/>
                <w:szCs w:val="24"/>
                <w:lang w:val="zh-TW"/>
              </w:rPr>
            </w:pPr>
            <w:r w:rsidRPr="00622B8E">
              <w:rPr>
                <w:rFonts w:ascii="標楷體" w:eastAsia="標楷體" w:hAnsi="Arial" w:cs="標楷體" w:hint="eastAsia"/>
                <w:kern w:val="0"/>
                <w:szCs w:val="24"/>
                <w:lang w:val="zh-TW"/>
              </w:rPr>
              <w:t>本案建物屬農業發展條例修正施行後興建之農舍，應與其坐落用地併同移轉，且農舍與其坐落用地移轉之持分比例應相同，請補正。（農業發展條例第</w:t>
            </w:r>
            <w:r w:rsidRPr="00622B8E">
              <w:rPr>
                <w:rFonts w:ascii="標楷體" w:eastAsia="標楷體" w:hAnsi="Arial" w:cs="標楷體"/>
                <w:kern w:val="0"/>
                <w:szCs w:val="24"/>
                <w:lang w:val="zh-TW"/>
              </w:rPr>
              <w:t>18</w:t>
            </w:r>
            <w:r w:rsidRPr="00622B8E">
              <w:rPr>
                <w:rFonts w:ascii="標楷體" w:eastAsia="標楷體" w:hAnsi="Arial" w:cs="標楷體" w:hint="eastAsia"/>
                <w:kern w:val="0"/>
                <w:szCs w:val="24"/>
                <w:lang w:val="zh-TW"/>
              </w:rPr>
              <w:t>條第</w:t>
            </w:r>
            <w:r w:rsidRPr="00622B8E">
              <w:rPr>
                <w:rFonts w:ascii="標楷體" w:eastAsia="標楷體" w:hAnsi="Arial" w:cs="標楷體"/>
                <w:kern w:val="0"/>
                <w:szCs w:val="24"/>
                <w:lang w:val="zh-TW"/>
              </w:rPr>
              <w:t>4</w:t>
            </w:r>
            <w:r w:rsidRPr="00622B8E">
              <w:rPr>
                <w:rFonts w:ascii="標楷體" w:eastAsia="標楷體" w:hAnsi="Arial" w:cs="標楷體" w:hint="eastAsia"/>
                <w:kern w:val="0"/>
                <w:szCs w:val="24"/>
                <w:lang w:val="zh-TW"/>
              </w:rPr>
              <w:t>項、行政院農業委員會</w:t>
            </w:r>
            <w:r w:rsidRPr="00622B8E">
              <w:rPr>
                <w:rFonts w:ascii="標楷體" w:eastAsia="標楷體" w:hAnsi="Arial" w:cs="標楷體"/>
                <w:kern w:val="0"/>
                <w:szCs w:val="24"/>
                <w:lang w:val="zh-TW"/>
              </w:rPr>
              <w:t>91</w:t>
            </w:r>
            <w:r w:rsidRPr="00622B8E">
              <w:rPr>
                <w:rFonts w:ascii="標楷體" w:eastAsia="標楷體" w:hAnsi="Arial" w:cs="標楷體" w:hint="eastAsia"/>
                <w:kern w:val="0"/>
                <w:szCs w:val="24"/>
                <w:lang w:val="zh-TW"/>
              </w:rPr>
              <w:t>年</w:t>
            </w:r>
            <w:r w:rsidRPr="00622B8E">
              <w:rPr>
                <w:rFonts w:ascii="標楷體" w:eastAsia="標楷體" w:hAnsi="Arial" w:cs="標楷體"/>
                <w:kern w:val="0"/>
                <w:szCs w:val="24"/>
                <w:lang w:val="zh-TW"/>
              </w:rPr>
              <w:t>10</w:t>
            </w:r>
            <w:r w:rsidRPr="00622B8E">
              <w:rPr>
                <w:rFonts w:ascii="標楷體" w:eastAsia="標楷體" w:hAnsi="Arial" w:cs="標楷體" w:hint="eastAsia"/>
                <w:kern w:val="0"/>
                <w:szCs w:val="24"/>
                <w:lang w:val="zh-TW"/>
              </w:rPr>
              <w:t>月</w:t>
            </w:r>
            <w:r w:rsidRPr="00622B8E">
              <w:rPr>
                <w:rFonts w:ascii="標楷體" w:eastAsia="標楷體" w:hAnsi="Arial" w:cs="標楷體"/>
                <w:kern w:val="0"/>
                <w:szCs w:val="24"/>
                <w:lang w:val="zh-TW"/>
              </w:rPr>
              <w:t>21</w:t>
            </w:r>
            <w:r w:rsidRPr="00622B8E">
              <w:rPr>
                <w:rFonts w:ascii="標楷體" w:eastAsia="標楷體" w:hAnsi="Arial" w:cs="標楷體" w:hint="eastAsia"/>
                <w:kern w:val="0"/>
                <w:szCs w:val="24"/>
                <w:lang w:val="zh-TW"/>
              </w:rPr>
              <w:t>日農企字第</w:t>
            </w:r>
            <w:r w:rsidRPr="00622B8E">
              <w:rPr>
                <w:rFonts w:ascii="標楷體" w:eastAsia="標楷體" w:hAnsi="Arial" w:cs="標楷體"/>
                <w:kern w:val="0"/>
                <w:szCs w:val="24"/>
                <w:lang w:val="zh-TW"/>
              </w:rPr>
              <w:t>0910156498</w:t>
            </w:r>
            <w:r w:rsidRPr="00622B8E">
              <w:rPr>
                <w:rFonts w:ascii="標楷體" w:eastAsia="標楷體" w:hAnsi="Arial" w:cs="標楷體" w:hint="eastAsia"/>
                <w:kern w:val="0"/>
                <w:szCs w:val="24"/>
                <w:lang w:val="zh-TW"/>
              </w:rPr>
              <w:t>號函、內政部</w:t>
            </w:r>
            <w:r w:rsidRPr="00622B8E">
              <w:rPr>
                <w:rFonts w:ascii="標楷體" w:eastAsia="標楷體" w:hAnsi="Arial" w:cs="標楷體"/>
                <w:kern w:val="0"/>
                <w:szCs w:val="24"/>
                <w:lang w:val="zh-TW"/>
              </w:rPr>
              <w:t>97</w:t>
            </w:r>
            <w:r w:rsidRPr="00622B8E">
              <w:rPr>
                <w:rFonts w:ascii="標楷體" w:eastAsia="標楷體" w:hAnsi="Arial" w:cs="標楷體" w:hint="eastAsia"/>
                <w:kern w:val="0"/>
                <w:szCs w:val="24"/>
                <w:lang w:val="zh-TW"/>
              </w:rPr>
              <w:t>年</w:t>
            </w:r>
            <w:r w:rsidRPr="00622B8E">
              <w:rPr>
                <w:rFonts w:ascii="標楷體" w:eastAsia="標楷體" w:hAnsi="Arial" w:cs="標楷體"/>
                <w:kern w:val="0"/>
                <w:szCs w:val="24"/>
                <w:lang w:val="zh-TW"/>
              </w:rPr>
              <w:t>11</w:t>
            </w:r>
            <w:r w:rsidRPr="00622B8E">
              <w:rPr>
                <w:rFonts w:ascii="標楷體" w:eastAsia="標楷體" w:hAnsi="Arial" w:cs="標楷體" w:hint="eastAsia"/>
                <w:kern w:val="0"/>
                <w:szCs w:val="24"/>
                <w:lang w:val="zh-TW"/>
              </w:rPr>
              <w:t>月</w:t>
            </w:r>
            <w:r w:rsidRPr="00622B8E">
              <w:rPr>
                <w:rFonts w:ascii="標楷體" w:eastAsia="標楷體" w:hAnsi="Arial" w:cs="標楷體"/>
                <w:kern w:val="0"/>
                <w:szCs w:val="24"/>
                <w:lang w:val="zh-TW"/>
              </w:rPr>
              <w:t>4</w:t>
            </w:r>
            <w:r w:rsidRPr="00622B8E">
              <w:rPr>
                <w:rFonts w:ascii="標楷體" w:eastAsia="標楷體" w:hAnsi="Arial" w:cs="標楷體" w:hint="eastAsia"/>
                <w:kern w:val="0"/>
                <w:szCs w:val="24"/>
                <w:lang w:val="zh-TW"/>
              </w:rPr>
              <w:t>日內中辦地字第</w:t>
            </w:r>
            <w:r w:rsidRPr="00622B8E">
              <w:rPr>
                <w:rFonts w:ascii="標楷體" w:eastAsia="標楷體" w:hAnsi="Arial" w:cs="標楷體"/>
                <w:kern w:val="0"/>
                <w:szCs w:val="24"/>
                <w:lang w:val="zh-TW"/>
              </w:rPr>
              <w:t>0970052657</w:t>
            </w:r>
            <w:r w:rsidRPr="00622B8E">
              <w:rPr>
                <w:rFonts w:ascii="標楷體" w:eastAsia="標楷體" w:hAnsi="Arial" w:cs="標楷體" w:hint="eastAsia"/>
                <w:kern w:val="0"/>
                <w:szCs w:val="24"/>
                <w:lang w:val="zh-TW"/>
              </w:rPr>
              <w:t>號函、內政部</w:t>
            </w:r>
            <w:r w:rsidRPr="00622B8E">
              <w:rPr>
                <w:rFonts w:ascii="標楷體" w:eastAsia="標楷體" w:hAnsi="Arial" w:cs="標楷體"/>
                <w:kern w:val="0"/>
                <w:szCs w:val="24"/>
                <w:lang w:val="zh-TW"/>
              </w:rPr>
              <w:t>100</w:t>
            </w:r>
            <w:r w:rsidRPr="00622B8E">
              <w:rPr>
                <w:rFonts w:ascii="標楷體" w:eastAsia="標楷體" w:hAnsi="Arial" w:cs="標楷體" w:hint="eastAsia"/>
                <w:kern w:val="0"/>
                <w:szCs w:val="24"/>
                <w:lang w:val="zh-TW"/>
              </w:rPr>
              <w:t>年</w:t>
            </w:r>
            <w:r w:rsidRPr="00622B8E">
              <w:rPr>
                <w:rFonts w:ascii="標楷體" w:eastAsia="標楷體" w:hAnsi="Arial" w:cs="標楷體"/>
                <w:kern w:val="0"/>
                <w:szCs w:val="24"/>
                <w:lang w:val="zh-TW"/>
              </w:rPr>
              <w:t>8</w:t>
            </w:r>
            <w:r w:rsidRPr="00622B8E">
              <w:rPr>
                <w:rFonts w:ascii="標楷體" w:eastAsia="標楷體" w:hAnsi="Arial" w:cs="標楷體" w:hint="eastAsia"/>
                <w:kern w:val="0"/>
                <w:szCs w:val="24"/>
                <w:lang w:val="zh-TW"/>
              </w:rPr>
              <w:t>月</w:t>
            </w:r>
            <w:r w:rsidRPr="00622B8E">
              <w:rPr>
                <w:rFonts w:ascii="標楷體" w:eastAsia="標楷體" w:hAnsi="Arial" w:cs="標楷體"/>
                <w:kern w:val="0"/>
                <w:szCs w:val="24"/>
                <w:lang w:val="zh-TW"/>
              </w:rPr>
              <w:t>23</w:t>
            </w:r>
            <w:r w:rsidRPr="00622B8E">
              <w:rPr>
                <w:rFonts w:ascii="標楷體" w:eastAsia="標楷體" w:hAnsi="Arial" w:cs="標楷體" w:hint="eastAsia"/>
                <w:kern w:val="0"/>
                <w:szCs w:val="24"/>
                <w:lang w:val="zh-TW"/>
              </w:rPr>
              <w:t>日內授中辦地字</w:t>
            </w:r>
            <w:r w:rsidRPr="00622B8E">
              <w:rPr>
                <w:rFonts w:ascii="標楷體" w:eastAsia="標楷體" w:hAnsi="Arial" w:cs="標楷體"/>
                <w:kern w:val="0"/>
                <w:szCs w:val="24"/>
                <w:lang w:val="zh-TW"/>
              </w:rPr>
              <w:t>1000725328</w:t>
            </w:r>
            <w:r w:rsidRPr="00622B8E">
              <w:rPr>
                <w:rFonts w:ascii="標楷體" w:eastAsia="標楷體" w:hAnsi="Arial" w:cs="標楷體" w:hint="eastAsia"/>
                <w:kern w:val="0"/>
                <w:szCs w:val="24"/>
                <w:lang w:val="zh-TW"/>
              </w:rPr>
              <w:t>號令）</w:t>
            </w:r>
          </w:p>
        </w:tc>
      </w:tr>
      <w:tr w:rsidR="00CE16FD" w:rsidTr="006229A1">
        <w:trPr>
          <w:trHeight w:val="721"/>
        </w:trPr>
        <w:tc>
          <w:tcPr>
            <w:tcW w:w="2263" w:type="dxa"/>
          </w:tcPr>
          <w:p w:rsidR="00CE16FD" w:rsidRDefault="00CE16FD" w:rsidP="00CE16FD">
            <w:pPr>
              <w:jc w:val="center"/>
            </w:pPr>
          </w:p>
        </w:tc>
        <w:tc>
          <w:tcPr>
            <w:tcW w:w="3585" w:type="dxa"/>
          </w:tcPr>
          <w:p w:rsidR="00CE16FD" w:rsidRPr="00160349" w:rsidRDefault="00CE16FD" w:rsidP="00C362DB">
            <w:pPr>
              <w:ind w:leftChars="14" w:left="317" w:hangingChars="118" w:hanging="283"/>
              <w:rPr>
                <w:rFonts w:ascii="標楷體" w:eastAsia="標楷體" w:hAnsi="標楷體"/>
              </w:rPr>
            </w:pPr>
            <w:r>
              <w:rPr>
                <w:rFonts w:ascii="標楷體" w:eastAsia="標楷體" w:hAnsi="標楷體" w:hint="eastAsia"/>
              </w:rPr>
              <w:t>6.</w:t>
            </w:r>
            <w:r w:rsidRPr="00134F72">
              <w:rPr>
                <w:rFonts w:ascii="標楷體" w:eastAsia="標楷體" w:hAnsi="標楷體" w:hint="eastAsia"/>
              </w:rPr>
              <w:t>農舍與其坐落用地併同辦理移轉時，承受人資格</w:t>
            </w:r>
            <w:r>
              <w:rPr>
                <w:rFonts w:ascii="標楷體" w:eastAsia="標楷體" w:hAnsi="標楷體" w:hint="eastAsia"/>
              </w:rPr>
              <w:t>不明。</w:t>
            </w:r>
          </w:p>
        </w:tc>
        <w:tc>
          <w:tcPr>
            <w:tcW w:w="4637" w:type="dxa"/>
          </w:tcPr>
          <w:p w:rsidR="00CE16FD" w:rsidRPr="00134F72" w:rsidRDefault="00CE16FD" w:rsidP="000F1556">
            <w:pPr>
              <w:jc w:val="both"/>
              <w:rPr>
                <w:rFonts w:ascii="標楷體" w:eastAsia="標楷體" w:hAnsi="標楷體"/>
              </w:rPr>
            </w:pPr>
            <w:r w:rsidRPr="00134F72">
              <w:rPr>
                <w:rFonts w:ascii="標楷體" w:eastAsia="標楷體" w:hAnsi="標楷體" w:hint="eastAsia"/>
              </w:rPr>
              <w:t>農舍與其坐落用地併同辦理移轉時，承受人資格應符合無自用農舍條件</w:t>
            </w:r>
            <w:r>
              <w:rPr>
                <w:rFonts w:ascii="標楷體" w:eastAsia="標楷體" w:hAnsi="標楷體" w:hint="eastAsia"/>
              </w:rPr>
              <w:t>，請檢附</w:t>
            </w:r>
            <w:r w:rsidRPr="00134F72">
              <w:rPr>
                <w:rFonts w:ascii="標楷體" w:eastAsia="標楷體" w:hAnsi="標楷體" w:hint="eastAsia"/>
              </w:rPr>
              <w:t>1.稅捐稽徵單位開具申請人之房屋財產歸戶查詢清單。2.申請人房屋財產歸戶查詢清單之所有房屋使用執照影本。3.申請人切結無自用農舍文件。（內政部96年9月12日內授中辦地字第0960051154號函、行政院農業委員會96年3月14日農授水保字第0961848173號函、行政院農業委員會96年9月4日農授水保字第0961848953號函）</w:t>
            </w:r>
          </w:p>
        </w:tc>
      </w:tr>
      <w:tr w:rsidR="00CE16FD" w:rsidTr="006229A1">
        <w:trPr>
          <w:trHeight w:val="721"/>
        </w:trPr>
        <w:tc>
          <w:tcPr>
            <w:tcW w:w="2263" w:type="dxa"/>
          </w:tcPr>
          <w:p w:rsidR="00CE16FD" w:rsidRPr="003F04E2" w:rsidRDefault="00CE16FD" w:rsidP="00CE16FD">
            <w:pPr>
              <w:jc w:val="center"/>
              <w:rPr>
                <w:rFonts w:ascii="標楷體" w:eastAsia="標楷體" w:hAnsi="標楷體"/>
              </w:rPr>
            </w:pPr>
          </w:p>
        </w:tc>
        <w:tc>
          <w:tcPr>
            <w:tcW w:w="3585" w:type="dxa"/>
          </w:tcPr>
          <w:p w:rsidR="00CE16FD" w:rsidRPr="00C362DB" w:rsidRDefault="00CE16FD" w:rsidP="00C362DB">
            <w:pPr>
              <w:ind w:leftChars="14" w:left="317" w:hangingChars="118" w:hanging="283"/>
              <w:rPr>
                <w:rFonts w:ascii="標楷體" w:eastAsia="標楷體" w:hAnsi="標楷體"/>
              </w:rPr>
            </w:pPr>
            <w:r w:rsidRPr="00C362DB">
              <w:rPr>
                <w:rFonts w:ascii="標楷體" w:eastAsia="標楷體" w:hAnsi="標楷體" w:hint="eastAsia"/>
              </w:rPr>
              <w:t>7.</w:t>
            </w:r>
            <w:proofErr w:type="gramStart"/>
            <w:r w:rsidRPr="00C362DB">
              <w:rPr>
                <w:rFonts w:ascii="標楷體" w:eastAsia="標楷體" w:hAnsi="標楷體" w:hint="eastAsia"/>
              </w:rPr>
              <w:t>需役地</w:t>
            </w:r>
            <w:proofErr w:type="gramEnd"/>
            <w:r w:rsidRPr="00C362DB">
              <w:rPr>
                <w:rFonts w:ascii="標楷體" w:eastAsia="標楷體" w:hAnsi="標楷體" w:hint="eastAsia"/>
              </w:rPr>
              <w:t>移轉時，不動產役權未</w:t>
            </w:r>
            <w:proofErr w:type="gramStart"/>
            <w:r w:rsidRPr="00C362DB">
              <w:rPr>
                <w:rFonts w:ascii="標楷體" w:eastAsia="標楷體" w:hAnsi="標楷體" w:hint="eastAsia"/>
              </w:rPr>
              <w:t>併</w:t>
            </w:r>
            <w:proofErr w:type="gramEnd"/>
            <w:r w:rsidRPr="00C362DB">
              <w:rPr>
                <w:rFonts w:ascii="標楷體" w:eastAsia="標楷體" w:hAnsi="標楷體" w:hint="eastAsia"/>
              </w:rPr>
              <w:t>同讓</w:t>
            </w:r>
            <w:proofErr w:type="gramStart"/>
            <w:r w:rsidRPr="00C362DB">
              <w:rPr>
                <w:rFonts w:ascii="標楷體" w:eastAsia="標楷體" w:hAnsi="標楷體" w:hint="eastAsia"/>
              </w:rPr>
              <w:t>與</w:t>
            </w:r>
            <w:proofErr w:type="gramEnd"/>
            <w:r w:rsidR="002E0D76">
              <w:rPr>
                <w:rFonts w:ascii="標楷體" w:eastAsia="標楷體" w:hAnsi="標楷體" w:hint="eastAsia"/>
              </w:rPr>
              <w:t>。</w:t>
            </w:r>
          </w:p>
        </w:tc>
        <w:tc>
          <w:tcPr>
            <w:tcW w:w="4637" w:type="dxa"/>
          </w:tcPr>
          <w:p w:rsidR="00CE16FD" w:rsidRPr="00EC1450" w:rsidRDefault="00CE16FD" w:rsidP="000F1556">
            <w:pPr>
              <w:jc w:val="both"/>
              <w:rPr>
                <w:rFonts w:ascii="標楷體" w:eastAsia="標楷體" w:hAnsi="標楷體"/>
                <w:szCs w:val="24"/>
              </w:rPr>
            </w:pPr>
            <w:r w:rsidRPr="00EC1450">
              <w:rPr>
                <w:rFonts w:ascii="標楷體" w:eastAsia="標楷體" w:hAnsi="標楷體"/>
                <w:szCs w:val="24"/>
              </w:rPr>
              <w:t>不動產役權不得</w:t>
            </w:r>
            <w:proofErr w:type="gramStart"/>
            <w:r w:rsidRPr="00EC1450">
              <w:rPr>
                <w:rFonts w:ascii="標楷體" w:eastAsia="標楷體" w:hAnsi="標楷體"/>
                <w:szCs w:val="24"/>
              </w:rPr>
              <w:t>由需役</w:t>
            </w:r>
            <w:proofErr w:type="gramEnd"/>
            <w:r w:rsidRPr="00EC1450">
              <w:rPr>
                <w:rFonts w:ascii="標楷體" w:eastAsia="標楷體" w:hAnsi="標楷體"/>
                <w:szCs w:val="24"/>
              </w:rPr>
              <w:t>不動產分離而為讓</w:t>
            </w:r>
            <w:proofErr w:type="gramStart"/>
            <w:r w:rsidRPr="00EC1450">
              <w:rPr>
                <w:rFonts w:ascii="標楷體" w:eastAsia="標楷體" w:hAnsi="標楷體"/>
                <w:szCs w:val="24"/>
              </w:rPr>
              <w:t>與</w:t>
            </w:r>
            <w:proofErr w:type="gramEnd"/>
            <w:r w:rsidRPr="00EC1450">
              <w:rPr>
                <w:rFonts w:ascii="標楷體" w:eastAsia="標楷體" w:hAnsi="標楷體"/>
                <w:szCs w:val="24"/>
              </w:rPr>
              <w:t>。（民法第853條）</w:t>
            </w:r>
          </w:p>
        </w:tc>
      </w:tr>
      <w:tr w:rsidR="00CC2505" w:rsidTr="006229A1">
        <w:trPr>
          <w:trHeight w:val="721"/>
        </w:trPr>
        <w:tc>
          <w:tcPr>
            <w:tcW w:w="2263" w:type="dxa"/>
          </w:tcPr>
          <w:p w:rsidR="00CC2505" w:rsidRPr="00956EC7" w:rsidRDefault="00CC2505" w:rsidP="00CC2505">
            <w:pPr>
              <w:jc w:val="center"/>
              <w:rPr>
                <w:rFonts w:ascii="標楷體" w:eastAsia="標楷體" w:hAnsi="標楷體"/>
              </w:rPr>
            </w:pPr>
          </w:p>
        </w:tc>
        <w:tc>
          <w:tcPr>
            <w:tcW w:w="3585" w:type="dxa"/>
          </w:tcPr>
          <w:p w:rsidR="00CC2505" w:rsidRPr="004C6722" w:rsidRDefault="00BD5191" w:rsidP="00C362DB">
            <w:pPr>
              <w:ind w:leftChars="14" w:left="317" w:hangingChars="118" w:hanging="283"/>
              <w:rPr>
                <w:rFonts w:ascii="標楷體" w:eastAsia="標楷體" w:hAnsi="標楷體"/>
              </w:rPr>
            </w:pPr>
            <w:r>
              <w:rPr>
                <w:rFonts w:ascii="標楷體" w:eastAsia="標楷體" w:hAnsi="標楷體" w:hint="eastAsia"/>
              </w:rPr>
              <w:t>8.</w:t>
            </w:r>
            <w:r w:rsidR="00CC2505" w:rsidRPr="004C6722">
              <w:rPr>
                <w:rFonts w:ascii="標楷體" w:eastAsia="標楷體" w:hAnsi="標楷體" w:hint="eastAsia"/>
              </w:rPr>
              <w:t>同一義務人同時移轉不同標的物予不同權利人，未分件辦理</w:t>
            </w:r>
            <w:r w:rsidR="00CC2505">
              <w:rPr>
                <w:rFonts w:ascii="標楷體" w:eastAsia="標楷體" w:hAnsi="標楷體" w:hint="eastAsia"/>
              </w:rPr>
              <w:t>。</w:t>
            </w:r>
          </w:p>
        </w:tc>
        <w:tc>
          <w:tcPr>
            <w:tcW w:w="4637" w:type="dxa"/>
          </w:tcPr>
          <w:p w:rsidR="00CC2505" w:rsidRPr="004C6722" w:rsidRDefault="00CC2505" w:rsidP="000F1556">
            <w:pPr>
              <w:jc w:val="both"/>
              <w:rPr>
                <w:rFonts w:ascii="標楷體" w:eastAsia="標楷體" w:hAnsi="標楷體"/>
              </w:rPr>
            </w:pPr>
            <w:r w:rsidRPr="004C6722">
              <w:rPr>
                <w:rFonts w:ascii="標楷體" w:eastAsia="標楷體" w:hAnsi="標楷體" w:hint="eastAsia"/>
              </w:rPr>
              <w:t>應分別訂立契約書，並分件辦理。(內政部89年11月24日台內中地字第8971943號函)</w:t>
            </w:r>
          </w:p>
        </w:tc>
      </w:tr>
      <w:tr w:rsidR="00BD5191" w:rsidTr="006229A1">
        <w:trPr>
          <w:trHeight w:val="721"/>
        </w:trPr>
        <w:tc>
          <w:tcPr>
            <w:tcW w:w="2263" w:type="dxa"/>
          </w:tcPr>
          <w:p w:rsidR="00BD5191" w:rsidRPr="003F04E2" w:rsidRDefault="00BD5191" w:rsidP="00BD5191">
            <w:pPr>
              <w:jc w:val="center"/>
              <w:rPr>
                <w:rFonts w:ascii="標楷體" w:eastAsia="標楷體" w:hAnsi="標楷體"/>
              </w:rPr>
            </w:pPr>
          </w:p>
        </w:tc>
        <w:tc>
          <w:tcPr>
            <w:tcW w:w="3585" w:type="dxa"/>
          </w:tcPr>
          <w:p w:rsidR="00BD5191" w:rsidRPr="00C362DB" w:rsidRDefault="00BD5191" w:rsidP="00C362DB">
            <w:pPr>
              <w:ind w:leftChars="14" w:left="317" w:hangingChars="118" w:hanging="283"/>
              <w:rPr>
                <w:rFonts w:ascii="標楷體" w:eastAsia="標楷體" w:hAnsi="標楷體"/>
              </w:rPr>
            </w:pPr>
            <w:r w:rsidRPr="00C362DB">
              <w:rPr>
                <w:rFonts w:ascii="標楷體" w:eastAsia="標楷體" w:hAnsi="標楷體" w:hint="eastAsia"/>
              </w:rPr>
              <w:t>9.有關同一人所有之建築物以區分所有型態申請所有權第一次登記後，嗣後其各該專有部分與共有部分及基地權利應有部分併同移轉登記</w:t>
            </w:r>
            <w:r w:rsidRPr="00C362DB">
              <w:rPr>
                <w:rFonts w:ascii="標楷體" w:eastAsia="標楷體" w:hAnsi="標楷體" w:hint="eastAsia"/>
              </w:rPr>
              <w:lastRenderedPageBreak/>
              <w:t>時。</w:t>
            </w:r>
          </w:p>
        </w:tc>
        <w:tc>
          <w:tcPr>
            <w:tcW w:w="4637" w:type="dxa"/>
          </w:tcPr>
          <w:p w:rsidR="00BD5191" w:rsidRPr="00A75560" w:rsidRDefault="00BD5191" w:rsidP="000F1556">
            <w:pPr>
              <w:jc w:val="both"/>
              <w:rPr>
                <w:rFonts w:ascii="標楷體" w:eastAsia="標楷體" w:hAnsi="標楷體" w:cs="Times New Roman"/>
                <w:color w:val="000000"/>
              </w:rPr>
            </w:pPr>
            <w:r w:rsidRPr="00A75560">
              <w:rPr>
                <w:rFonts w:ascii="標楷體" w:eastAsia="標楷體" w:hAnsi="標楷體" w:cs="標楷體" w:hint="eastAsia"/>
                <w:color w:val="000000"/>
              </w:rPr>
              <w:lastRenderedPageBreak/>
              <w:t>本案建物係於建物所有權第一次登記後移轉，請於契約書適當欄切結：「讓與人於建物所有權第一次登記時，已按共有部分之設置目的及使用性質配置各專有部分之共有部分及基地權利應有部分比例，並已提</w:t>
            </w:r>
            <w:r w:rsidRPr="00A75560">
              <w:rPr>
                <w:rFonts w:ascii="標楷體" w:eastAsia="標楷體" w:hAnsi="標楷體" w:cs="標楷體" w:hint="eastAsia"/>
                <w:color w:val="000000"/>
              </w:rPr>
              <w:lastRenderedPageBreak/>
              <w:t>供受讓人知悉其專有部分配屬共有部分及基地權利應有部分比例之計算；讓與其他專有部分時，亦將約定按上述第一次登記之配置基礎為其共有部分及基地權利比例之配置，如有不實，讓與人願負法律責任。」並</w:t>
            </w:r>
            <w:r>
              <w:rPr>
                <w:rFonts w:ascii="標楷體" w:eastAsia="標楷體" w:hAnsi="標楷體" w:cs="標楷體" w:hint="eastAsia"/>
                <w:color w:val="000000"/>
                <w:lang w:eastAsia="zh-HK"/>
              </w:rPr>
              <w:t>簽名或</w:t>
            </w:r>
            <w:r w:rsidRPr="00A75560">
              <w:rPr>
                <w:rFonts w:ascii="標楷體" w:eastAsia="標楷體" w:hAnsi="標楷體" w:cs="標楷體" w:hint="eastAsia"/>
                <w:color w:val="000000"/>
              </w:rPr>
              <w:t>蓋章。</w:t>
            </w:r>
            <w:r w:rsidRPr="00A75560">
              <w:rPr>
                <w:rFonts w:ascii="標楷體" w:eastAsia="標楷體" w:hAnsi="標楷體" w:cs="標楷體"/>
                <w:color w:val="000000"/>
              </w:rPr>
              <w:t>(</w:t>
            </w:r>
            <w:r w:rsidRPr="00A75560">
              <w:rPr>
                <w:rFonts w:ascii="標楷體" w:eastAsia="標楷體" w:hAnsi="標楷體" w:cs="標楷體" w:hint="eastAsia"/>
                <w:color w:val="000000"/>
              </w:rPr>
              <w:t>內政部</w:t>
            </w:r>
            <w:r w:rsidRPr="00A75560">
              <w:rPr>
                <w:rFonts w:ascii="標楷體" w:eastAsia="標楷體" w:hAnsi="標楷體" w:cs="標楷體"/>
                <w:color w:val="000000"/>
              </w:rPr>
              <w:t>104</w:t>
            </w:r>
            <w:r w:rsidRPr="00A75560">
              <w:rPr>
                <w:rFonts w:ascii="標楷體" w:eastAsia="標楷體" w:hAnsi="標楷體" w:cs="標楷體" w:hint="eastAsia"/>
                <w:color w:val="000000"/>
              </w:rPr>
              <w:t>年</w:t>
            </w:r>
            <w:r w:rsidRPr="00A75560">
              <w:rPr>
                <w:rFonts w:ascii="標楷體" w:eastAsia="標楷體" w:hAnsi="標楷體" w:cs="標楷體"/>
                <w:color w:val="000000"/>
              </w:rPr>
              <w:t>4</w:t>
            </w:r>
            <w:r w:rsidRPr="00A75560">
              <w:rPr>
                <w:rFonts w:ascii="標楷體" w:eastAsia="標楷體" w:hAnsi="標楷體" w:cs="標楷體" w:hint="eastAsia"/>
                <w:color w:val="000000"/>
              </w:rPr>
              <w:t>月</w:t>
            </w:r>
            <w:r w:rsidRPr="00A75560">
              <w:rPr>
                <w:rFonts w:ascii="標楷體" w:eastAsia="標楷體" w:hAnsi="標楷體" w:cs="標楷體"/>
                <w:color w:val="000000"/>
              </w:rPr>
              <w:t>22</w:t>
            </w:r>
            <w:r w:rsidRPr="00A75560">
              <w:rPr>
                <w:rFonts w:ascii="標楷體" w:eastAsia="標楷體" w:hAnsi="標楷體" w:cs="標楷體" w:hint="eastAsia"/>
                <w:color w:val="000000"/>
              </w:rPr>
              <w:t>日內授中辦地字第</w:t>
            </w:r>
            <w:r w:rsidRPr="00A75560">
              <w:rPr>
                <w:rFonts w:ascii="標楷體" w:eastAsia="標楷體" w:hAnsi="標楷體" w:cs="標楷體"/>
                <w:color w:val="000000"/>
              </w:rPr>
              <w:t>1041302978</w:t>
            </w:r>
            <w:r w:rsidRPr="00A75560">
              <w:rPr>
                <w:rFonts w:ascii="標楷體" w:eastAsia="標楷體" w:hAnsi="標楷體" w:cs="標楷體" w:hint="eastAsia"/>
                <w:color w:val="000000"/>
              </w:rPr>
              <w:t>號令</w:t>
            </w:r>
            <w:r w:rsidRPr="00A75560">
              <w:rPr>
                <w:rFonts w:ascii="標楷體" w:eastAsia="標楷體" w:hAnsi="標楷體" w:cs="標楷體"/>
                <w:color w:val="000000"/>
              </w:rPr>
              <w:t>)</w:t>
            </w:r>
          </w:p>
        </w:tc>
      </w:tr>
      <w:tr w:rsidR="00CE67AE" w:rsidTr="006229A1">
        <w:trPr>
          <w:trHeight w:val="721"/>
        </w:trPr>
        <w:tc>
          <w:tcPr>
            <w:tcW w:w="2263" w:type="dxa"/>
          </w:tcPr>
          <w:p w:rsidR="00CE67AE" w:rsidRPr="003F04E2" w:rsidRDefault="00CE67AE" w:rsidP="00CE67AE">
            <w:pPr>
              <w:jc w:val="center"/>
              <w:rPr>
                <w:rFonts w:ascii="標楷體" w:eastAsia="標楷體" w:hAnsi="標楷體"/>
              </w:rPr>
            </w:pPr>
          </w:p>
        </w:tc>
        <w:tc>
          <w:tcPr>
            <w:tcW w:w="3585" w:type="dxa"/>
          </w:tcPr>
          <w:p w:rsidR="00CE67AE" w:rsidRPr="00C362DB" w:rsidRDefault="00C62171" w:rsidP="001B5F70">
            <w:pPr>
              <w:ind w:leftChars="14" w:left="459" w:hangingChars="177" w:hanging="425"/>
              <w:rPr>
                <w:rFonts w:ascii="標楷體" w:eastAsia="標楷體" w:hAnsi="標楷體"/>
              </w:rPr>
            </w:pPr>
            <w:r w:rsidRPr="00C362DB">
              <w:rPr>
                <w:rFonts w:ascii="標楷體" w:eastAsia="標楷體" w:hAnsi="標楷體" w:hint="eastAsia"/>
              </w:rPr>
              <w:t>10.</w:t>
            </w:r>
            <w:r w:rsidR="00CE67AE" w:rsidRPr="00C362DB">
              <w:rPr>
                <w:rFonts w:ascii="標楷體" w:eastAsia="標楷體" w:hAnsi="標楷體" w:hint="eastAsia"/>
              </w:rPr>
              <w:t>新一期地價稅業已開徵者，申請人未檢附繳納稅費收據。</w:t>
            </w:r>
          </w:p>
          <w:p w:rsidR="00CE67AE" w:rsidRPr="00C362DB" w:rsidRDefault="00CE67AE" w:rsidP="00C362DB">
            <w:pPr>
              <w:ind w:leftChars="14" w:left="317" w:hangingChars="118" w:hanging="283"/>
              <w:rPr>
                <w:rFonts w:ascii="標楷體" w:eastAsia="標楷體" w:hAnsi="標楷體"/>
              </w:rPr>
            </w:pPr>
          </w:p>
        </w:tc>
        <w:tc>
          <w:tcPr>
            <w:tcW w:w="4637" w:type="dxa"/>
          </w:tcPr>
          <w:p w:rsidR="00CE67AE" w:rsidRDefault="00CE67AE" w:rsidP="000F1556">
            <w:pPr>
              <w:autoSpaceDE w:val="0"/>
              <w:autoSpaceDN w:val="0"/>
              <w:adjustRightInd w:val="0"/>
              <w:jc w:val="both"/>
              <w:rPr>
                <w:rFonts w:ascii="標楷體" w:eastAsia="標楷體" w:hAnsi="標楷體" w:cs="標楷體"/>
                <w:color w:val="000000"/>
              </w:rPr>
            </w:pPr>
            <w:r>
              <w:rPr>
                <w:rFonts w:ascii="標楷體" w:eastAsia="標楷體" w:hAnsi="標楷體" w:cs="標楷體" w:hint="eastAsia"/>
                <w:color w:val="000000"/>
              </w:rPr>
              <w:t>本案土地正值地價稅開徵期，請檢附○○年繳納稅費收據憑辦。（土地稅法</w:t>
            </w:r>
            <w:r>
              <w:rPr>
                <w:rFonts w:ascii="標楷體" w:eastAsia="標楷體" w:hAnsi="標楷體" w:cs="標楷體" w:hint="eastAsia"/>
                <w:color w:val="000000"/>
                <w:lang w:eastAsia="zh-HK"/>
              </w:rPr>
              <w:t>第</w:t>
            </w:r>
            <w:r>
              <w:rPr>
                <w:rFonts w:ascii="標楷體" w:eastAsia="標楷體" w:hAnsi="標楷體" w:cs="標楷體" w:hint="eastAsia"/>
                <w:color w:val="000000"/>
              </w:rPr>
              <w:t>44</w:t>
            </w:r>
            <w:r>
              <w:rPr>
                <w:rFonts w:ascii="標楷體" w:eastAsia="標楷體" w:hAnsi="標楷體" w:cs="標楷體" w:hint="eastAsia"/>
                <w:color w:val="000000"/>
                <w:lang w:eastAsia="zh-HK"/>
              </w:rPr>
              <w:t>條</w:t>
            </w:r>
            <w:r>
              <w:rPr>
                <w:rFonts w:ascii="標楷體" w:eastAsia="標楷體" w:hAnsi="標楷體" w:cs="標楷體" w:hint="eastAsia"/>
                <w:color w:val="000000"/>
              </w:rPr>
              <w:t>、第51條、土地所有權移轉或設定典權申報現值作業要點第9點）</w:t>
            </w:r>
          </w:p>
        </w:tc>
      </w:tr>
      <w:tr w:rsidR="00CE67AE" w:rsidTr="006229A1">
        <w:trPr>
          <w:trHeight w:val="721"/>
        </w:trPr>
        <w:tc>
          <w:tcPr>
            <w:tcW w:w="2263" w:type="dxa"/>
          </w:tcPr>
          <w:p w:rsidR="00CE67AE" w:rsidRPr="003F04E2" w:rsidRDefault="00CE67AE" w:rsidP="00CE67AE">
            <w:pPr>
              <w:jc w:val="center"/>
              <w:rPr>
                <w:rFonts w:ascii="標楷體" w:eastAsia="標楷體" w:hAnsi="標楷體"/>
              </w:rPr>
            </w:pPr>
          </w:p>
        </w:tc>
        <w:tc>
          <w:tcPr>
            <w:tcW w:w="3585" w:type="dxa"/>
          </w:tcPr>
          <w:p w:rsidR="00CE67AE" w:rsidRPr="00C362DB" w:rsidRDefault="00C62171" w:rsidP="00387985">
            <w:pPr>
              <w:ind w:leftChars="14" w:left="459" w:hangingChars="177" w:hanging="425"/>
              <w:rPr>
                <w:rFonts w:ascii="標楷體" w:eastAsia="標楷體" w:hAnsi="標楷體"/>
              </w:rPr>
            </w:pPr>
            <w:r w:rsidRPr="00C362DB">
              <w:rPr>
                <w:rFonts w:ascii="標楷體" w:eastAsia="標楷體" w:hAnsi="標楷體" w:hint="eastAsia"/>
              </w:rPr>
              <w:t>11.</w:t>
            </w:r>
            <w:r w:rsidR="00CE67AE" w:rsidRPr="00C362DB">
              <w:rPr>
                <w:rFonts w:ascii="標楷體" w:eastAsia="標楷體" w:hAnsi="標楷體" w:hint="eastAsia"/>
              </w:rPr>
              <w:t>房屋稅即予開徵，稅捐機關僅查驗無欠繳以前年期房屋稅，申請人未檢附移轉已繳清之房屋稅繳款書正本。</w:t>
            </w:r>
          </w:p>
        </w:tc>
        <w:tc>
          <w:tcPr>
            <w:tcW w:w="4637" w:type="dxa"/>
          </w:tcPr>
          <w:p w:rsidR="00CE67AE" w:rsidRDefault="00CE67AE" w:rsidP="000F1556">
            <w:pPr>
              <w:autoSpaceDE w:val="0"/>
              <w:autoSpaceDN w:val="0"/>
              <w:adjustRightInd w:val="0"/>
              <w:jc w:val="both"/>
              <w:rPr>
                <w:rFonts w:ascii="標楷體" w:eastAsia="標楷體" w:hAnsi="標楷體" w:cs="標楷體"/>
                <w:color w:val="000000"/>
              </w:rPr>
            </w:pPr>
            <w:r>
              <w:rPr>
                <w:rFonts w:ascii="標楷體" w:eastAsia="標楷體" w:hAnsi="標楷體" w:cs="標楷體" w:hint="eastAsia"/>
                <w:color w:val="000000"/>
              </w:rPr>
              <w:t>請檢附○○年已繳清之房屋稅繳款書憑辦。（房屋稅條例第22條第1項、內政部95年8月18日內授中辦地字第0950049678號函）</w:t>
            </w:r>
          </w:p>
        </w:tc>
      </w:tr>
      <w:tr w:rsidR="00395FE7" w:rsidTr="00395FE7">
        <w:trPr>
          <w:trHeight w:val="721"/>
        </w:trPr>
        <w:tc>
          <w:tcPr>
            <w:tcW w:w="2263" w:type="dxa"/>
            <w:vAlign w:val="center"/>
          </w:tcPr>
          <w:p w:rsidR="00395FE7" w:rsidRDefault="00395FE7" w:rsidP="00395FE7">
            <w:pPr>
              <w:jc w:val="center"/>
              <w:rPr>
                <w:rFonts w:ascii="標楷體" w:eastAsia="標楷體" w:hAnsi="標楷體"/>
                <w:szCs w:val="24"/>
              </w:rPr>
            </w:pPr>
          </w:p>
        </w:tc>
        <w:tc>
          <w:tcPr>
            <w:tcW w:w="3585" w:type="dxa"/>
          </w:tcPr>
          <w:p w:rsidR="00395FE7" w:rsidRDefault="00395FE7" w:rsidP="00395FE7">
            <w:pPr>
              <w:ind w:leftChars="14" w:left="459" w:hangingChars="177" w:hanging="425"/>
              <w:rPr>
                <w:rFonts w:ascii="標楷體" w:eastAsia="標楷體" w:hAnsi="標楷體"/>
                <w:szCs w:val="24"/>
              </w:rPr>
            </w:pPr>
            <w:r>
              <w:rPr>
                <w:rFonts w:ascii="標楷體" w:eastAsia="標楷體" w:hAnsi="標楷體" w:hint="eastAsia"/>
              </w:rPr>
              <w:t>12.</w:t>
            </w:r>
            <w:r w:rsidRPr="00395FE7">
              <w:rPr>
                <w:rFonts w:ascii="標楷體" w:eastAsia="標楷體" w:hAnsi="標楷體"/>
              </w:rPr>
              <w:t>國宅移轉，原國民住宅註記未塗銷</w:t>
            </w:r>
            <w:r>
              <w:rPr>
                <w:rFonts w:ascii="標楷體" w:eastAsia="標楷體" w:hAnsi="標楷體" w:hint="eastAsia"/>
              </w:rPr>
              <w:t>。</w:t>
            </w:r>
          </w:p>
        </w:tc>
        <w:tc>
          <w:tcPr>
            <w:tcW w:w="4637" w:type="dxa"/>
            <w:vAlign w:val="center"/>
          </w:tcPr>
          <w:p w:rsidR="00395FE7" w:rsidRDefault="00395FE7" w:rsidP="000F1556">
            <w:pPr>
              <w:jc w:val="both"/>
              <w:rPr>
                <w:rFonts w:ascii="標楷體" w:eastAsia="標楷體" w:hAnsi="標楷體"/>
                <w:szCs w:val="24"/>
              </w:rPr>
            </w:pPr>
            <w:r>
              <w:rPr>
                <w:rFonts w:ascii="標楷體" w:eastAsia="標楷體" w:hAnsi="標楷體"/>
                <w:szCs w:val="24"/>
              </w:rPr>
              <w:t>本案為國民住宅及其基地之移轉，經查尚未清償國民住宅貸款，請先清償國民住宅</w:t>
            </w:r>
            <w:proofErr w:type="gramStart"/>
            <w:r>
              <w:rPr>
                <w:rFonts w:ascii="標楷體" w:eastAsia="標楷體" w:hAnsi="標楷體"/>
                <w:szCs w:val="24"/>
              </w:rPr>
              <w:t>貸款及塗銷</w:t>
            </w:r>
            <w:proofErr w:type="gramEnd"/>
            <w:r>
              <w:rPr>
                <w:rFonts w:ascii="標楷體" w:eastAsia="標楷體" w:hAnsi="標楷體"/>
                <w:szCs w:val="24"/>
              </w:rPr>
              <w:t>相關國民住宅註記後再行辦理。（土地登記規則第56條、內政部104年2月16日內授中辦地字第1041350877號函）</w:t>
            </w:r>
          </w:p>
        </w:tc>
      </w:tr>
      <w:tr w:rsidR="00CE16FD" w:rsidTr="006229A1">
        <w:trPr>
          <w:trHeight w:val="721"/>
        </w:trPr>
        <w:tc>
          <w:tcPr>
            <w:tcW w:w="2263" w:type="dxa"/>
          </w:tcPr>
          <w:p w:rsidR="00CE16FD" w:rsidRDefault="00CE16FD" w:rsidP="00CE16FD">
            <w:pPr>
              <w:jc w:val="center"/>
            </w:pPr>
            <w:r w:rsidRPr="00AB40E5">
              <w:rPr>
                <w:rFonts w:ascii="標楷體" w:eastAsia="標楷體" w:hAnsi="標楷體" w:hint="eastAsia"/>
                <w:b/>
                <w:sz w:val="32"/>
                <w:szCs w:val="32"/>
              </w:rPr>
              <w:t>買賣</w:t>
            </w:r>
          </w:p>
        </w:tc>
        <w:tc>
          <w:tcPr>
            <w:tcW w:w="3585" w:type="dxa"/>
          </w:tcPr>
          <w:p w:rsidR="00CE16FD" w:rsidRPr="00160349" w:rsidRDefault="00CE16FD" w:rsidP="00C362DB">
            <w:pPr>
              <w:ind w:leftChars="14" w:left="317" w:hangingChars="118" w:hanging="283"/>
              <w:rPr>
                <w:rFonts w:ascii="標楷體" w:eastAsia="標楷體" w:hAnsi="標楷體"/>
              </w:rPr>
            </w:pPr>
            <w:r>
              <w:rPr>
                <w:rFonts w:ascii="標楷體" w:eastAsia="標楷體" w:hAnsi="標楷體" w:hint="eastAsia"/>
              </w:rPr>
              <w:t>1.土地辦理買賣移轉登記，地上權人是否放棄優先購買權不明。</w:t>
            </w:r>
          </w:p>
        </w:tc>
        <w:tc>
          <w:tcPr>
            <w:tcW w:w="4637" w:type="dxa"/>
          </w:tcPr>
          <w:p w:rsidR="00CE16FD" w:rsidRPr="00160349" w:rsidRDefault="00CE16FD" w:rsidP="000F1556">
            <w:pPr>
              <w:jc w:val="both"/>
              <w:rPr>
                <w:rFonts w:ascii="標楷體" w:eastAsia="標楷體" w:hAnsi="標楷體"/>
              </w:rPr>
            </w:pPr>
            <w:r>
              <w:rPr>
                <w:rFonts w:ascii="標楷體" w:eastAsia="標楷體" w:hAnsi="標楷體" w:hint="eastAsia"/>
              </w:rPr>
              <w:t>地上權人有優先購買權，請</w:t>
            </w:r>
            <w:r w:rsidRPr="004B4F04">
              <w:rPr>
                <w:rFonts w:ascii="標楷體" w:eastAsia="標楷體" w:hAnsi="標楷體" w:hint="eastAsia"/>
              </w:rPr>
              <w:t>檢附優先購買權人放棄優先購買權之證明文件；或出賣人已通知優先購買權人之證件並切結優先購買權人接到出賣通知後逾期不表示優先購買，如有不實，願負法律責任字樣</w:t>
            </w:r>
            <w:r>
              <w:rPr>
                <w:rFonts w:ascii="標楷體" w:eastAsia="標楷體" w:hAnsi="標楷體" w:hint="eastAsia"/>
              </w:rPr>
              <w:t>；或向地政事務所申請勘查，該基地上確未為房屋之建築</w:t>
            </w:r>
            <w:r w:rsidRPr="004B4F04">
              <w:rPr>
                <w:rFonts w:ascii="標楷體" w:eastAsia="標楷體" w:hAnsi="標楷體" w:hint="eastAsia"/>
              </w:rPr>
              <w:t>。</w:t>
            </w:r>
            <w:r>
              <w:rPr>
                <w:rFonts w:ascii="標楷體" w:eastAsia="標楷體" w:hAnsi="標楷體" w:hint="eastAsia"/>
              </w:rPr>
              <w:t>(土地法第104條、土地登記規則第79條第2項、</w:t>
            </w:r>
            <w:r w:rsidRPr="007A112E">
              <w:rPr>
                <w:rFonts w:ascii="標楷體" w:eastAsia="標楷體" w:hAnsi="標楷體" w:hint="eastAsia"/>
              </w:rPr>
              <w:t>內政部89年9月1日台內地字第8910270號函</w:t>
            </w:r>
            <w:r>
              <w:rPr>
                <w:rFonts w:ascii="標楷體" w:eastAsia="標楷體" w:hAnsi="標楷體" w:hint="eastAsia"/>
              </w:rPr>
              <w:t>)</w:t>
            </w:r>
          </w:p>
        </w:tc>
      </w:tr>
      <w:tr w:rsidR="00CE16FD" w:rsidTr="00DE1876">
        <w:trPr>
          <w:trHeight w:val="721"/>
        </w:trPr>
        <w:tc>
          <w:tcPr>
            <w:tcW w:w="2263" w:type="dxa"/>
          </w:tcPr>
          <w:p w:rsidR="00CE16FD" w:rsidRPr="00DE1876" w:rsidRDefault="00CE16FD" w:rsidP="00CE16FD">
            <w:pPr>
              <w:jc w:val="center"/>
              <w:rPr>
                <w:rFonts w:ascii="標楷體" w:eastAsia="標楷體" w:hAnsi="標楷體"/>
              </w:rPr>
            </w:pPr>
          </w:p>
        </w:tc>
        <w:tc>
          <w:tcPr>
            <w:tcW w:w="3585" w:type="dxa"/>
          </w:tcPr>
          <w:p w:rsidR="00CE16FD" w:rsidRPr="00DE1876" w:rsidRDefault="00CE16FD" w:rsidP="00C362DB">
            <w:pPr>
              <w:ind w:leftChars="14" w:left="317" w:hangingChars="118" w:hanging="283"/>
              <w:rPr>
                <w:rFonts w:ascii="標楷體" w:eastAsia="標楷體" w:hAnsi="標楷體"/>
              </w:rPr>
            </w:pPr>
            <w:r w:rsidRPr="00DE1876">
              <w:rPr>
                <w:rFonts w:ascii="標楷體" w:eastAsia="標楷體" w:hAnsi="標楷體" w:hint="eastAsia"/>
              </w:rPr>
              <w:t>2.</w:t>
            </w:r>
            <w:r w:rsidRPr="00DE1876">
              <w:rPr>
                <w:rFonts w:ascii="標楷體" w:eastAsia="標楷體" w:hAnsi="標楷體"/>
              </w:rPr>
              <w:t>贈與稅遺漏申報</w:t>
            </w:r>
          </w:p>
        </w:tc>
        <w:tc>
          <w:tcPr>
            <w:tcW w:w="4637" w:type="dxa"/>
            <w:vAlign w:val="center"/>
          </w:tcPr>
          <w:p w:rsidR="00CE16FD" w:rsidRDefault="00CE16FD" w:rsidP="000F1556">
            <w:pPr>
              <w:jc w:val="both"/>
              <w:rPr>
                <w:rFonts w:ascii="標楷體" w:eastAsia="標楷體" w:hAnsi="標楷體"/>
                <w:szCs w:val="24"/>
              </w:rPr>
            </w:pPr>
            <w:r>
              <w:rPr>
                <w:rFonts w:ascii="標楷體" w:eastAsia="標楷體" w:hAnsi="標楷體"/>
                <w:szCs w:val="24"/>
              </w:rPr>
              <w:t>案附契稅繳款書載有「另有贈與稅」戳記，請檢附贈與稅繳（免）納證明文件憑辦。（遺產及贈與稅法第5、8、42條）</w:t>
            </w:r>
          </w:p>
        </w:tc>
      </w:tr>
      <w:tr w:rsidR="00CE16FD" w:rsidTr="006229A1">
        <w:trPr>
          <w:trHeight w:val="721"/>
        </w:trPr>
        <w:tc>
          <w:tcPr>
            <w:tcW w:w="2263" w:type="dxa"/>
          </w:tcPr>
          <w:p w:rsidR="00CE16FD" w:rsidRPr="00160349" w:rsidRDefault="00CE16FD" w:rsidP="00CE16FD">
            <w:pPr>
              <w:jc w:val="center"/>
              <w:rPr>
                <w:rFonts w:ascii="標楷體" w:eastAsia="標楷體" w:hAnsi="標楷體"/>
              </w:rPr>
            </w:pPr>
            <w:r w:rsidRPr="00AB40E5">
              <w:rPr>
                <w:rFonts w:ascii="標楷體" w:eastAsia="標楷體" w:hAnsi="標楷體" w:hint="eastAsia"/>
                <w:b/>
                <w:sz w:val="32"/>
                <w:szCs w:val="32"/>
              </w:rPr>
              <w:t>繼承</w:t>
            </w:r>
          </w:p>
        </w:tc>
        <w:tc>
          <w:tcPr>
            <w:tcW w:w="3585" w:type="dxa"/>
          </w:tcPr>
          <w:p w:rsidR="00CE16FD" w:rsidRPr="00160349" w:rsidRDefault="00CE16FD" w:rsidP="00C362DB">
            <w:pPr>
              <w:ind w:leftChars="14" w:left="317" w:hangingChars="118" w:hanging="283"/>
              <w:rPr>
                <w:rFonts w:ascii="標楷體" w:eastAsia="標楷體" w:hAnsi="標楷體"/>
              </w:rPr>
            </w:pPr>
            <w:r>
              <w:rPr>
                <w:rFonts w:ascii="標楷體" w:eastAsia="標楷體" w:hAnsi="標楷體" w:hint="eastAsia"/>
              </w:rPr>
              <w:t>1.</w:t>
            </w:r>
            <w:r w:rsidRPr="008B3FA9">
              <w:rPr>
                <w:rFonts w:ascii="標楷體" w:eastAsia="標楷體" w:hAnsi="標楷體" w:hint="eastAsia"/>
              </w:rPr>
              <w:t>父或母與未成年子女同為繼承人，依法定應繼分申請為分別共有繼承登記</w:t>
            </w:r>
            <w:r>
              <w:rPr>
                <w:rFonts w:ascii="標楷體" w:eastAsia="標楷體" w:hAnsi="標楷體" w:hint="eastAsia"/>
              </w:rPr>
              <w:t>未依</w:t>
            </w:r>
            <w:r w:rsidRPr="008B3FA9">
              <w:rPr>
                <w:rFonts w:ascii="標楷體" w:eastAsia="標楷體" w:hAnsi="標楷體" w:hint="eastAsia"/>
              </w:rPr>
              <w:t>規定選任特別代理人</w:t>
            </w:r>
            <w:r>
              <w:rPr>
                <w:rFonts w:ascii="標楷體" w:eastAsia="標楷體" w:hAnsi="標楷體" w:hint="eastAsia"/>
              </w:rPr>
              <w:t>。</w:t>
            </w:r>
          </w:p>
        </w:tc>
        <w:tc>
          <w:tcPr>
            <w:tcW w:w="4637" w:type="dxa"/>
          </w:tcPr>
          <w:p w:rsidR="00CE16FD" w:rsidRPr="00160349" w:rsidRDefault="00CE16FD" w:rsidP="000F1556">
            <w:pPr>
              <w:jc w:val="both"/>
              <w:rPr>
                <w:rFonts w:ascii="標楷體" w:eastAsia="標楷體" w:hAnsi="標楷體"/>
              </w:rPr>
            </w:pPr>
            <w:r w:rsidRPr="008B3FA9">
              <w:rPr>
                <w:rFonts w:ascii="標楷體" w:eastAsia="標楷體" w:hAnsi="標楷體" w:hint="eastAsia"/>
              </w:rPr>
              <w:t>父或母與未成年子女同為繼承人，依法定應繼分申請為分別共有繼承登記，仍應依民法第1086條第2項規定選任特別代理人</w:t>
            </w:r>
            <w:r>
              <w:rPr>
                <w:rFonts w:ascii="標楷體" w:eastAsia="標楷體" w:hAnsi="標楷體" w:hint="eastAsia"/>
              </w:rPr>
              <w:t>。(</w:t>
            </w:r>
            <w:r w:rsidRPr="008B3FA9">
              <w:rPr>
                <w:rFonts w:ascii="標楷體" w:eastAsia="標楷體" w:hAnsi="標楷體" w:hint="eastAsia"/>
              </w:rPr>
              <w:t>民法第1086條第2項</w:t>
            </w:r>
            <w:r>
              <w:rPr>
                <w:rFonts w:ascii="標楷體" w:eastAsia="標楷體" w:hAnsi="標楷體" w:hint="eastAsia"/>
              </w:rPr>
              <w:t>、</w:t>
            </w:r>
            <w:r w:rsidRPr="008B3FA9">
              <w:rPr>
                <w:rFonts w:ascii="標楷體" w:eastAsia="標楷體" w:hAnsi="標楷體" w:hint="eastAsia"/>
              </w:rPr>
              <w:t>內政部103年5月15日內授中辦地字第1036650879號令</w:t>
            </w:r>
            <w:r>
              <w:rPr>
                <w:rFonts w:ascii="標楷體" w:eastAsia="標楷體" w:hAnsi="標楷體" w:hint="eastAsia"/>
              </w:rPr>
              <w:t>)</w:t>
            </w:r>
          </w:p>
        </w:tc>
      </w:tr>
      <w:tr w:rsidR="00CE16FD" w:rsidTr="006229A1">
        <w:trPr>
          <w:trHeight w:val="721"/>
        </w:trPr>
        <w:tc>
          <w:tcPr>
            <w:tcW w:w="2263" w:type="dxa"/>
          </w:tcPr>
          <w:p w:rsidR="00CE16FD" w:rsidRDefault="00CE16FD" w:rsidP="00CE16FD">
            <w:pPr>
              <w:jc w:val="center"/>
              <w:rPr>
                <w:rFonts w:ascii="標楷體" w:eastAsia="標楷體" w:hAnsi="標楷體"/>
              </w:rPr>
            </w:pPr>
          </w:p>
        </w:tc>
        <w:tc>
          <w:tcPr>
            <w:tcW w:w="3585" w:type="dxa"/>
          </w:tcPr>
          <w:p w:rsidR="00CE16FD" w:rsidRPr="00DB4865" w:rsidRDefault="00CE16FD" w:rsidP="00C362DB">
            <w:pPr>
              <w:ind w:leftChars="14" w:left="317" w:hangingChars="118" w:hanging="283"/>
              <w:rPr>
                <w:rFonts w:ascii="標楷體" w:eastAsia="標楷體" w:hAnsi="標楷體"/>
              </w:rPr>
            </w:pPr>
            <w:r>
              <w:rPr>
                <w:rFonts w:ascii="標楷體" w:eastAsia="標楷體" w:hAnsi="標楷體" w:hint="eastAsia"/>
              </w:rPr>
              <w:t>2.依所附戶籍謄本缺漏某出生別繼承人之姓名，未於繼承系統表內載明</w:t>
            </w:r>
          </w:p>
        </w:tc>
        <w:tc>
          <w:tcPr>
            <w:tcW w:w="4637" w:type="dxa"/>
          </w:tcPr>
          <w:p w:rsidR="00CE16FD" w:rsidRPr="00555339" w:rsidRDefault="00CE16FD" w:rsidP="000F1556">
            <w:pPr>
              <w:jc w:val="both"/>
              <w:rPr>
                <w:rFonts w:ascii="標楷體" w:eastAsia="標楷體" w:hAnsi="標楷體"/>
              </w:rPr>
            </w:pPr>
            <w:r>
              <w:rPr>
                <w:rFonts w:ascii="標楷體" w:eastAsia="標楷體" w:hAnsi="標楷體" w:hint="eastAsia"/>
              </w:rPr>
              <w:t>案附戶籍謄本缺漏○男(○女)姓名，請向戶政機關申請更正，如經查證無法辦理戶籍更正，而戶籍謄本均能銜接，仍查無該缺漏者何人時，申請人得檢附切結書敘明其未能列明缺漏者之事由憑辦，請補正。(土地登記規則第56條、繼承登記法令補充規定第92點)</w:t>
            </w:r>
          </w:p>
        </w:tc>
      </w:tr>
      <w:tr w:rsidR="000247F8" w:rsidTr="006229A1">
        <w:trPr>
          <w:trHeight w:val="721"/>
        </w:trPr>
        <w:tc>
          <w:tcPr>
            <w:tcW w:w="2263" w:type="dxa"/>
          </w:tcPr>
          <w:p w:rsidR="000247F8" w:rsidRPr="001110F5" w:rsidRDefault="000247F8" w:rsidP="000247F8">
            <w:pPr>
              <w:widowControl/>
              <w:jc w:val="center"/>
              <w:rPr>
                <w:rFonts w:ascii="標楷體" w:eastAsia="標楷體" w:hAnsi="標楷體" w:cs="新細明體"/>
                <w:kern w:val="0"/>
                <w:lang w:eastAsia="zh-HK"/>
              </w:rPr>
            </w:pPr>
          </w:p>
        </w:tc>
        <w:tc>
          <w:tcPr>
            <w:tcW w:w="3585" w:type="dxa"/>
          </w:tcPr>
          <w:p w:rsidR="000247F8" w:rsidRPr="00C362DB" w:rsidRDefault="006B4E54" w:rsidP="00C362DB">
            <w:pPr>
              <w:ind w:leftChars="14" w:left="317" w:hangingChars="118" w:hanging="283"/>
              <w:rPr>
                <w:rFonts w:ascii="標楷體" w:eastAsia="標楷體" w:hAnsi="標楷體"/>
              </w:rPr>
            </w:pPr>
            <w:r w:rsidRPr="00C362DB">
              <w:rPr>
                <w:rFonts w:ascii="標楷體" w:eastAsia="標楷體" w:hAnsi="標楷體" w:hint="eastAsia"/>
              </w:rPr>
              <w:t>3.</w:t>
            </w:r>
            <w:r w:rsidR="000247F8" w:rsidRPr="00C362DB">
              <w:rPr>
                <w:rFonts w:ascii="標楷體" w:eastAsia="標楷體" w:hAnsi="標楷體" w:hint="eastAsia"/>
              </w:rPr>
              <w:t>大陸地區人民繼承。</w:t>
            </w:r>
          </w:p>
        </w:tc>
        <w:tc>
          <w:tcPr>
            <w:tcW w:w="4637" w:type="dxa"/>
          </w:tcPr>
          <w:p w:rsidR="000247F8" w:rsidRPr="001110F5" w:rsidRDefault="006B4E54" w:rsidP="000F1556">
            <w:pPr>
              <w:widowControl/>
              <w:jc w:val="both"/>
              <w:rPr>
                <w:rFonts w:ascii="標楷體" w:eastAsia="標楷體" w:hAnsi="標楷體" w:cs="新細明體"/>
                <w:kern w:val="0"/>
              </w:rPr>
            </w:pPr>
            <w:r>
              <w:rPr>
                <w:rFonts w:ascii="標楷體" w:eastAsia="標楷體" w:hAnsi="標楷體" w:cs="新細明體" w:hint="eastAsia"/>
                <w:kern w:val="0"/>
              </w:rPr>
              <w:t>根據</w:t>
            </w:r>
            <w:r w:rsidR="000247F8" w:rsidRPr="00BA0FB3">
              <w:rPr>
                <w:rFonts w:ascii="標楷體" w:eastAsia="標楷體" w:hAnsi="標楷體" w:cs="新細明體" w:hint="eastAsia"/>
                <w:kern w:val="0"/>
              </w:rPr>
              <w:t>臺灣地區與大陸地區人民關係條例第67</w:t>
            </w:r>
            <w:r>
              <w:rPr>
                <w:rFonts w:ascii="標楷體" w:eastAsia="標楷體" w:hAnsi="標楷體" w:cs="新細明體" w:hint="eastAsia"/>
                <w:kern w:val="0"/>
              </w:rPr>
              <w:t>條規定，</w:t>
            </w:r>
            <w:r w:rsidR="000247F8" w:rsidRPr="00BA0FB3">
              <w:rPr>
                <w:rFonts w:ascii="標楷體" w:eastAsia="標楷體" w:hAnsi="標楷體" w:cs="新細明體" w:hint="eastAsia"/>
                <w:kern w:val="0"/>
              </w:rPr>
              <w:t>大陸配偶繼承人之遺產繼承其身分資格、遺產範圍及不動產可否繼承登記，應以「被繼承人死亡時」為認定基準，本案被繼承人之配偶○○○為大陸人士，請檢附在臺有無經許可長期居留之證明文件，俾憑審認是否得繼承以不動產為標的之遺產。（土地登記規則第</w:t>
            </w:r>
            <w:r w:rsidR="000247F8">
              <w:rPr>
                <w:rFonts w:ascii="標楷體" w:eastAsia="標楷體" w:hAnsi="標楷體" w:cs="新細明體" w:hint="eastAsia"/>
                <w:kern w:val="0"/>
              </w:rPr>
              <w:t>119</w:t>
            </w:r>
            <w:r w:rsidR="000247F8" w:rsidRPr="00BA0FB3">
              <w:rPr>
                <w:rFonts w:ascii="標楷體" w:eastAsia="標楷體" w:hAnsi="標楷體" w:cs="新細明體" w:hint="eastAsia"/>
                <w:kern w:val="0"/>
              </w:rPr>
              <w:t>條、民法第</w:t>
            </w:r>
            <w:r w:rsidR="000247F8">
              <w:rPr>
                <w:rFonts w:ascii="標楷體" w:eastAsia="標楷體" w:hAnsi="標楷體" w:cs="新細明體" w:hint="eastAsia"/>
                <w:kern w:val="0"/>
              </w:rPr>
              <w:t>1138</w:t>
            </w:r>
            <w:r w:rsidR="000247F8" w:rsidRPr="00BA0FB3">
              <w:rPr>
                <w:rFonts w:ascii="標楷體" w:eastAsia="標楷體" w:hAnsi="標楷體" w:cs="新細明體" w:hint="eastAsia"/>
                <w:kern w:val="0"/>
              </w:rPr>
              <w:t>條、</w:t>
            </w:r>
            <w:r w:rsidR="000247F8">
              <w:rPr>
                <w:rFonts w:ascii="標楷體" w:eastAsia="標楷體" w:hAnsi="標楷體" w:cs="新細明體" w:hint="eastAsia"/>
                <w:kern w:val="0"/>
              </w:rPr>
              <w:t>1144</w:t>
            </w:r>
            <w:r w:rsidR="000247F8" w:rsidRPr="00BA0FB3">
              <w:rPr>
                <w:rFonts w:ascii="標楷體" w:eastAsia="標楷體" w:hAnsi="標楷體" w:cs="新細明體" w:hint="eastAsia"/>
                <w:kern w:val="0"/>
              </w:rPr>
              <w:t>條、臺灣地區與大陸地區人民關係條例第</w:t>
            </w:r>
            <w:r w:rsidR="000247F8">
              <w:rPr>
                <w:rFonts w:ascii="標楷體" w:eastAsia="標楷體" w:hAnsi="標楷體" w:cs="新細明體" w:hint="eastAsia"/>
                <w:kern w:val="0"/>
              </w:rPr>
              <w:t>67</w:t>
            </w:r>
            <w:r w:rsidR="000247F8" w:rsidRPr="00BA0FB3">
              <w:rPr>
                <w:rFonts w:ascii="標楷體" w:eastAsia="標楷體" w:hAnsi="標楷體" w:cs="新細明體" w:hint="eastAsia"/>
                <w:kern w:val="0"/>
              </w:rPr>
              <w:t>條、內政部</w:t>
            </w:r>
            <w:r w:rsidR="000247F8">
              <w:rPr>
                <w:rFonts w:ascii="標楷體" w:eastAsia="標楷體" w:hAnsi="標楷體" w:cs="新細明體" w:hint="eastAsia"/>
                <w:kern w:val="0"/>
              </w:rPr>
              <w:t>98</w:t>
            </w:r>
            <w:r w:rsidR="000247F8" w:rsidRPr="00BA0FB3">
              <w:rPr>
                <w:rFonts w:ascii="標楷體" w:eastAsia="標楷體" w:hAnsi="標楷體" w:cs="新細明體" w:hint="eastAsia"/>
                <w:kern w:val="0"/>
              </w:rPr>
              <w:t>年</w:t>
            </w:r>
            <w:r w:rsidR="000247F8">
              <w:rPr>
                <w:rFonts w:ascii="標楷體" w:eastAsia="標楷體" w:hAnsi="標楷體" w:cs="新細明體" w:hint="eastAsia"/>
                <w:kern w:val="0"/>
              </w:rPr>
              <w:t>12</w:t>
            </w:r>
            <w:r w:rsidR="000247F8" w:rsidRPr="00BA0FB3">
              <w:rPr>
                <w:rFonts w:ascii="標楷體" w:eastAsia="標楷體" w:hAnsi="標楷體" w:cs="新細明體" w:hint="eastAsia"/>
                <w:kern w:val="0"/>
              </w:rPr>
              <w:t>月</w:t>
            </w:r>
            <w:r w:rsidR="000247F8">
              <w:rPr>
                <w:rFonts w:ascii="標楷體" w:eastAsia="標楷體" w:hAnsi="標楷體" w:cs="新細明體" w:hint="eastAsia"/>
                <w:kern w:val="0"/>
              </w:rPr>
              <w:t>15</w:t>
            </w:r>
            <w:r w:rsidR="000247F8" w:rsidRPr="00BA0FB3">
              <w:rPr>
                <w:rFonts w:ascii="標楷體" w:eastAsia="標楷體" w:hAnsi="標楷體" w:cs="新細明體" w:hint="eastAsia"/>
                <w:kern w:val="0"/>
              </w:rPr>
              <w:t>日內授中地字第</w:t>
            </w:r>
            <w:r w:rsidR="000247F8">
              <w:rPr>
                <w:rFonts w:ascii="標楷體" w:eastAsia="標楷體" w:hAnsi="標楷體" w:cs="新細明體" w:hint="eastAsia"/>
                <w:kern w:val="0"/>
              </w:rPr>
              <w:t xml:space="preserve"> 0980726172</w:t>
            </w:r>
            <w:r w:rsidR="000247F8" w:rsidRPr="00BA0FB3">
              <w:rPr>
                <w:rFonts w:ascii="標楷體" w:eastAsia="標楷體" w:hAnsi="標楷體" w:cs="新細明體" w:hint="eastAsia"/>
                <w:kern w:val="0"/>
              </w:rPr>
              <w:t>號函）</w:t>
            </w:r>
          </w:p>
        </w:tc>
      </w:tr>
      <w:tr w:rsidR="00CE16FD" w:rsidTr="006229A1">
        <w:trPr>
          <w:trHeight w:val="721"/>
        </w:trPr>
        <w:tc>
          <w:tcPr>
            <w:tcW w:w="2263" w:type="dxa"/>
          </w:tcPr>
          <w:p w:rsidR="00CE16FD" w:rsidRPr="00160349" w:rsidRDefault="00CE16FD" w:rsidP="00CE16FD">
            <w:pPr>
              <w:jc w:val="center"/>
              <w:rPr>
                <w:rFonts w:ascii="標楷體" w:eastAsia="標楷體" w:hAnsi="標楷體"/>
              </w:rPr>
            </w:pPr>
            <w:r w:rsidRPr="00AB40E5">
              <w:rPr>
                <w:rFonts w:ascii="標楷體" w:eastAsia="標楷體" w:hAnsi="標楷體" w:hint="eastAsia"/>
                <w:b/>
                <w:sz w:val="32"/>
                <w:szCs w:val="32"/>
              </w:rPr>
              <w:t>分割繼承</w:t>
            </w:r>
          </w:p>
        </w:tc>
        <w:tc>
          <w:tcPr>
            <w:tcW w:w="3585" w:type="dxa"/>
          </w:tcPr>
          <w:p w:rsidR="00CE16FD" w:rsidRPr="00160349" w:rsidRDefault="00CE16FD" w:rsidP="00C362DB">
            <w:pPr>
              <w:ind w:leftChars="14" w:left="317" w:hangingChars="118" w:hanging="283"/>
              <w:rPr>
                <w:rFonts w:ascii="標楷體" w:eastAsia="標楷體" w:hAnsi="標楷體"/>
              </w:rPr>
            </w:pPr>
            <w:r>
              <w:rPr>
                <w:rFonts w:ascii="標楷體" w:eastAsia="標楷體" w:hAnsi="標楷體" w:hint="eastAsia"/>
              </w:rPr>
              <w:t>1.繼承人為受監護宣告之人，監護人代為協議分割遺產未經法院許可。</w:t>
            </w:r>
          </w:p>
        </w:tc>
        <w:tc>
          <w:tcPr>
            <w:tcW w:w="4637" w:type="dxa"/>
          </w:tcPr>
          <w:p w:rsidR="00CE16FD" w:rsidRPr="00E656B0" w:rsidRDefault="00CE16FD" w:rsidP="000F1556">
            <w:pPr>
              <w:jc w:val="both"/>
              <w:rPr>
                <w:rFonts w:ascii="標楷體" w:eastAsia="標楷體" w:hAnsi="標楷體"/>
              </w:rPr>
            </w:pPr>
            <w:r>
              <w:rPr>
                <w:rFonts w:ascii="標楷體" w:eastAsia="標楷體" w:hAnsi="標楷體" w:hint="eastAsia"/>
              </w:rPr>
              <w:t>繼承人為受監護宣告之人，監護人代為協議分割遺產</w:t>
            </w:r>
            <w:r w:rsidRPr="00E656B0">
              <w:rPr>
                <w:rFonts w:ascii="標楷體" w:eastAsia="標楷體" w:hAnsi="標楷體" w:hint="eastAsia"/>
              </w:rPr>
              <w:t>非經法院許可，不生效力</w:t>
            </w:r>
            <w:r>
              <w:rPr>
                <w:rFonts w:ascii="標楷體" w:eastAsia="標楷體" w:hAnsi="標楷體" w:hint="eastAsia"/>
              </w:rPr>
              <w:t>，請檢附法院許可證明文件辦理。(民法第1113條、第1101條)</w:t>
            </w:r>
          </w:p>
        </w:tc>
      </w:tr>
      <w:tr w:rsidR="00C362DB" w:rsidRPr="00BC044B" w:rsidTr="00387985">
        <w:trPr>
          <w:trHeight w:val="721"/>
        </w:trPr>
        <w:tc>
          <w:tcPr>
            <w:tcW w:w="2263" w:type="dxa"/>
          </w:tcPr>
          <w:p w:rsidR="00C362DB" w:rsidRPr="00C362DB" w:rsidRDefault="00C362DB" w:rsidP="00C362DB">
            <w:pPr>
              <w:jc w:val="center"/>
              <w:rPr>
                <w:rFonts w:ascii="標楷體" w:eastAsia="標楷體" w:hAnsi="標楷體"/>
              </w:rPr>
            </w:pPr>
          </w:p>
        </w:tc>
        <w:tc>
          <w:tcPr>
            <w:tcW w:w="3585" w:type="dxa"/>
          </w:tcPr>
          <w:p w:rsidR="00C362DB" w:rsidRPr="00BC044B" w:rsidRDefault="00C362DB" w:rsidP="00C362DB">
            <w:pPr>
              <w:ind w:leftChars="14" w:left="317" w:hangingChars="118" w:hanging="283"/>
              <w:rPr>
                <w:rFonts w:ascii="標楷體" w:eastAsia="標楷體" w:hAnsi="標楷體"/>
              </w:rPr>
            </w:pPr>
            <w:r>
              <w:rPr>
                <w:rFonts w:ascii="標楷體" w:eastAsia="標楷體" w:hAnsi="標楷體"/>
              </w:rPr>
              <w:t>2</w:t>
            </w:r>
            <w:r w:rsidRPr="00BC044B">
              <w:rPr>
                <w:rFonts w:ascii="標楷體" w:eastAsia="標楷體" w:hAnsi="標楷體"/>
              </w:rPr>
              <w:t>遺產分割協議書正本未貼印花稅票。</w:t>
            </w:r>
          </w:p>
        </w:tc>
        <w:tc>
          <w:tcPr>
            <w:tcW w:w="4637" w:type="dxa"/>
          </w:tcPr>
          <w:p w:rsidR="00C362DB" w:rsidRPr="00BC044B" w:rsidRDefault="00C362DB" w:rsidP="000F1556">
            <w:pPr>
              <w:shd w:val="clear" w:color="auto" w:fill="FFFFFF"/>
              <w:jc w:val="both"/>
              <w:rPr>
                <w:rFonts w:ascii="標楷體" w:eastAsia="標楷體" w:hAnsi="標楷體"/>
              </w:rPr>
            </w:pPr>
            <w:r w:rsidRPr="00BC044B">
              <w:rPr>
                <w:rFonts w:ascii="標楷體" w:eastAsia="標楷體" w:hAnsi="標楷體"/>
              </w:rPr>
              <w:t>遺產分割協議書正本應依不動產價值千分之一貼足印花稅票（印花稅法第5、7條）。</w:t>
            </w:r>
          </w:p>
        </w:tc>
      </w:tr>
      <w:tr w:rsidR="00CE16FD" w:rsidTr="006229A1">
        <w:trPr>
          <w:trHeight w:val="721"/>
        </w:trPr>
        <w:tc>
          <w:tcPr>
            <w:tcW w:w="2263" w:type="dxa"/>
          </w:tcPr>
          <w:p w:rsidR="00CE16FD" w:rsidRPr="00C362DB" w:rsidRDefault="00CE16FD" w:rsidP="00CE16FD">
            <w:pPr>
              <w:jc w:val="center"/>
              <w:rPr>
                <w:rFonts w:ascii="標楷體" w:eastAsia="標楷體" w:hAnsi="標楷體"/>
              </w:rPr>
            </w:pPr>
          </w:p>
        </w:tc>
        <w:tc>
          <w:tcPr>
            <w:tcW w:w="3585" w:type="dxa"/>
          </w:tcPr>
          <w:p w:rsidR="00CE16FD" w:rsidRPr="00160349" w:rsidRDefault="00C362DB" w:rsidP="00C362DB">
            <w:pPr>
              <w:ind w:leftChars="14" w:left="317" w:hangingChars="118" w:hanging="283"/>
              <w:rPr>
                <w:rFonts w:ascii="標楷體" w:eastAsia="標楷體" w:hAnsi="標楷體"/>
              </w:rPr>
            </w:pPr>
            <w:r>
              <w:rPr>
                <w:rFonts w:ascii="標楷體" w:eastAsia="標楷體" w:hAnsi="標楷體"/>
              </w:rPr>
              <w:t>3</w:t>
            </w:r>
            <w:r w:rsidR="00CE16FD">
              <w:rPr>
                <w:rFonts w:ascii="標楷體" w:eastAsia="標楷體" w:hAnsi="標楷體" w:hint="eastAsia"/>
              </w:rPr>
              <w:t>.辦理分割繼承之土地，業經法院辦竣查封登記。</w:t>
            </w:r>
          </w:p>
        </w:tc>
        <w:tc>
          <w:tcPr>
            <w:tcW w:w="4637" w:type="dxa"/>
          </w:tcPr>
          <w:p w:rsidR="00CE16FD" w:rsidRPr="004C6171" w:rsidRDefault="00CE16FD" w:rsidP="000F1556">
            <w:pPr>
              <w:jc w:val="both"/>
              <w:rPr>
                <w:rFonts w:ascii="標楷體" w:eastAsia="標楷體" w:hAnsi="標楷體"/>
              </w:rPr>
            </w:pPr>
            <w:r w:rsidRPr="004C6171">
              <w:rPr>
                <w:rFonts w:ascii="標楷體" w:eastAsia="標楷體" w:hAnsi="標楷體" w:hint="eastAsia"/>
              </w:rPr>
              <w:t>土地經辦理查封、假扣押、假處分、暫時處分、破產登記或因法院裁定而為清算登記後，未為塗銷前，</w:t>
            </w:r>
            <w:r>
              <w:rPr>
                <w:rFonts w:ascii="標楷體" w:eastAsia="標楷體" w:hAnsi="標楷體" w:hint="eastAsia"/>
              </w:rPr>
              <w:t>僅得辦理公同共有繼承登記，請補正。(土地登記規則第141條)</w:t>
            </w:r>
          </w:p>
        </w:tc>
      </w:tr>
      <w:tr w:rsidR="00C362DB" w:rsidTr="00387985">
        <w:trPr>
          <w:trHeight w:val="721"/>
        </w:trPr>
        <w:tc>
          <w:tcPr>
            <w:tcW w:w="2263" w:type="dxa"/>
          </w:tcPr>
          <w:p w:rsidR="00C362DB" w:rsidRDefault="00C362DB" w:rsidP="00C362DB">
            <w:pPr>
              <w:jc w:val="center"/>
              <w:rPr>
                <w:rFonts w:ascii="標楷體" w:eastAsia="標楷體" w:hAnsi="標楷體" w:cs="新細明體"/>
                <w:kern w:val="0"/>
                <w:lang w:eastAsia="zh-HK"/>
              </w:rPr>
            </w:pPr>
            <w:r w:rsidRPr="00AB40E5">
              <w:rPr>
                <w:rFonts w:ascii="標楷體" w:eastAsia="標楷體" w:hAnsi="標楷體" w:hint="eastAsia"/>
                <w:b/>
                <w:sz w:val="32"/>
                <w:szCs w:val="32"/>
              </w:rPr>
              <w:t>建物所有權第一次登記</w:t>
            </w:r>
          </w:p>
        </w:tc>
        <w:tc>
          <w:tcPr>
            <w:tcW w:w="3585" w:type="dxa"/>
          </w:tcPr>
          <w:p w:rsidR="00C362DB" w:rsidRPr="00C362DB" w:rsidRDefault="00C362DB" w:rsidP="00C362DB">
            <w:pPr>
              <w:ind w:leftChars="14" w:left="317" w:hangingChars="118" w:hanging="283"/>
              <w:rPr>
                <w:rFonts w:ascii="標楷體" w:eastAsia="標楷體" w:hAnsi="標楷體"/>
              </w:rPr>
            </w:pPr>
            <w:r w:rsidRPr="00C362DB">
              <w:rPr>
                <w:rFonts w:ascii="標楷體" w:eastAsia="標楷體" w:hAnsi="標楷體" w:hint="eastAsia"/>
              </w:rPr>
              <w:t>1.申請人非起造人。</w:t>
            </w:r>
          </w:p>
        </w:tc>
        <w:tc>
          <w:tcPr>
            <w:tcW w:w="4637" w:type="dxa"/>
          </w:tcPr>
          <w:p w:rsidR="00C362DB" w:rsidRDefault="00C362DB" w:rsidP="000F1556">
            <w:pPr>
              <w:widowControl/>
              <w:jc w:val="both"/>
              <w:rPr>
                <w:rFonts w:ascii="標楷體" w:eastAsia="標楷體" w:hAnsi="標楷體" w:cs="新細明體"/>
                <w:kern w:val="0"/>
              </w:rPr>
            </w:pPr>
            <w:r>
              <w:rPr>
                <w:rFonts w:ascii="標楷體" w:eastAsia="標楷體" w:hAnsi="標楷體" w:cs="新細明體" w:hint="eastAsia"/>
                <w:kern w:val="0"/>
              </w:rPr>
              <w:t>本案申請人非起造人，請檢附移轉契約書或其他證明文件。（土地登記規則第79條第1項第4款、建物所有權第一次登記法令補充規定第19點）</w:t>
            </w:r>
          </w:p>
        </w:tc>
      </w:tr>
      <w:tr w:rsidR="00C362DB" w:rsidTr="00387985">
        <w:trPr>
          <w:trHeight w:val="721"/>
        </w:trPr>
        <w:tc>
          <w:tcPr>
            <w:tcW w:w="2263" w:type="dxa"/>
          </w:tcPr>
          <w:p w:rsidR="00C362DB" w:rsidRDefault="00C362DB" w:rsidP="00C362DB">
            <w:pPr>
              <w:widowControl/>
              <w:jc w:val="center"/>
              <w:rPr>
                <w:rFonts w:ascii="標楷體" w:eastAsia="標楷體" w:hAnsi="標楷體" w:cs="新細明體"/>
                <w:kern w:val="0"/>
              </w:rPr>
            </w:pPr>
          </w:p>
        </w:tc>
        <w:tc>
          <w:tcPr>
            <w:tcW w:w="3585" w:type="dxa"/>
          </w:tcPr>
          <w:p w:rsidR="00C362DB" w:rsidRPr="00C362DB" w:rsidRDefault="00C362DB" w:rsidP="00C362DB">
            <w:pPr>
              <w:ind w:leftChars="14" w:left="317" w:hangingChars="118" w:hanging="283"/>
              <w:rPr>
                <w:rFonts w:ascii="標楷體" w:eastAsia="標楷體" w:hAnsi="標楷體"/>
              </w:rPr>
            </w:pPr>
            <w:r w:rsidRPr="00C362DB">
              <w:rPr>
                <w:rFonts w:ascii="標楷體" w:eastAsia="標楷體" w:hAnsi="標楷體" w:hint="eastAsia"/>
              </w:rPr>
              <w:t>2.將全部之法定停車空間約定為某一專有部分單獨所有。</w:t>
            </w:r>
          </w:p>
        </w:tc>
        <w:tc>
          <w:tcPr>
            <w:tcW w:w="4637" w:type="dxa"/>
          </w:tcPr>
          <w:p w:rsidR="00C362DB" w:rsidRDefault="00C362DB" w:rsidP="000F1556">
            <w:pPr>
              <w:widowControl/>
              <w:jc w:val="both"/>
              <w:rPr>
                <w:rFonts w:ascii="標楷體" w:eastAsia="標楷體" w:hAnsi="標楷體" w:cs="新細明體"/>
                <w:kern w:val="0"/>
              </w:rPr>
            </w:pPr>
            <w:r>
              <w:rPr>
                <w:rFonts w:ascii="標楷體" w:eastAsia="標楷體" w:hAnsi="標楷體" w:cs="新細明體" w:hint="eastAsia"/>
                <w:kern w:val="0"/>
              </w:rPr>
              <w:t>區分所有建物內之法定防空避難設備或法定停車空間，不得約定全部移轉由某一專有部分單獨所有，請補正。（</w:t>
            </w:r>
            <w:r w:rsidRPr="00F4129C">
              <w:rPr>
                <w:rFonts w:ascii="標楷體" w:eastAsia="標楷體" w:hAnsi="標楷體" w:cs="新細明體" w:hint="eastAsia"/>
                <w:kern w:val="0"/>
              </w:rPr>
              <w:t>內政部85年2月27日台內地字第8573716號函</w:t>
            </w:r>
          </w:p>
        </w:tc>
      </w:tr>
      <w:tr w:rsidR="00C362DB" w:rsidTr="00387985">
        <w:trPr>
          <w:trHeight w:val="721"/>
        </w:trPr>
        <w:tc>
          <w:tcPr>
            <w:tcW w:w="2263" w:type="dxa"/>
          </w:tcPr>
          <w:p w:rsidR="00C362DB" w:rsidRDefault="00C362DB" w:rsidP="00C362DB">
            <w:pPr>
              <w:widowControl/>
              <w:jc w:val="center"/>
              <w:rPr>
                <w:rFonts w:ascii="標楷體" w:eastAsia="標楷體" w:hAnsi="標楷體" w:cs="新細明體"/>
                <w:kern w:val="0"/>
              </w:rPr>
            </w:pPr>
          </w:p>
        </w:tc>
        <w:tc>
          <w:tcPr>
            <w:tcW w:w="3585" w:type="dxa"/>
          </w:tcPr>
          <w:p w:rsidR="00C362DB" w:rsidRPr="00C362DB" w:rsidRDefault="00C362DB" w:rsidP="00C362DB">
            <w:pPr>
              <w:ind w:leftChars="14" w:left="317" w:hangingChars="118" w:hanging="283"/>
              <w:rPr>
                <w:rFonts w:ascii="標楷體" w:eastAsia="標楷體" w:hAnsi="標楷體"/>
              </w:rPr>
            </w:pPr>
            <w:r w:rsidRPr="00C362DB">
              <w:rPr>
                <w:rFonts w:ascii="標楷體" w:eastAsia="標楷體" w:hAnsi="標楷體" w:hint="eastAsia"/>
              </w:rPr>
              <w:t>3.農舍辦理建物所有權第一次登記，所檢附之權利證明文件為移轉契約書。</w:t>
            </w:r>
          </w:p>
        </w:tc>
        <w:tc>
          <w:tcPr>
            <w:tcW w:w="4637" w:type="dxa"/>
          </w:tcPr>
          <w:p w:rsidR="00C362DB" w:rsidRDefault="00C362DB" w:rsidP="000F1556">
            <w:pPr>
              <w:widowControl/>
              <w:jc w:val="both"/>
              <w:rPr>
                <w:rFonts w:ascii="標楷體" w:eastAsia="標楷體" w:hAnsi="標楷體" w:cs="新細明體"/>
                <w:kern w:val="0"/>
              </w:rPr>
            </w:pPr>
            <w:r>
              <w:rPr>
                <w:rFonts w:ascii="標楷體" w:eastAsia="標楷體" w:hAnsi="標楷體" w:cs="新細明體" w:hint="eastAsia"/>
                <w:kern w:val="0"/>
              </w:rPr>
              <w:t>權利</w:t>
            </w:r>
            <w:r w:rsidRPr="00C62171">
              <w:rPr>
                <w:rFonts w:ascii="標楷體" w:eastAsia="標楷體" w:hAnsi="標楷體" w:cs="新細明體" w:hint="eastAsia"/>
                <w:kern w:val="0"/>
              </w:rPr>
              <w:t>人應符合無自用農舍之規定（即一人僅能有一戶農舍）</w:t>
            </w:r>
            <w:r>
              <w:rPr>
                <w:rFonts w:ascii="標楷體" w:eastAsia="標楷體" w:hAnsi="標楷體" w:cs="新細明體" w:hint="eastAsia"/>
                <w:kern w:val="0"/>
              </w:rPr>
              <w:t>，故應</w:t>
            </w:r>
            <w:r w:rsidRPr="00C62171">
              <w:rPr>
                <w:rFonts w:ascii="標楷體" w:eastAsia="標楷體" w:hAnsi="標楷體" w:cs="新細明體" w:hint="eastAsia"/>
                <w:kern w:val="0"/>
              </w:rPr>
              <w:t>檢附申請人具結僅有一戶農舍之書面聲明，憑以辦理登記</w:t>
            </w:r>
            <w:r>
              <w:rPr>
                <w:rFonts w:ascii="標楷體" w:eastAsia="標楷體" w:hAnsi="標楷體" w:cs="新細明體" w:hint="eastAsia"/>
                <w:kern w:val="0"/>
              </w:rPr>
              <w:t>。</w:t>
            </w:r>
          </w:p>
          <w:p w:rsidR="00C362DB" w:rsidRDefault="00C362DB" w:rsidP="000F1556">
            <w:pPr>
              <w:widowControl/>
              <w:jc w:val="both"/>
              <w:rPr>
                <w:rFonts w:ascii="標楷體" w:eastAsia="標楷體" w:hAnsi="標楷體" w:cs="新細明體"/>
                <w:kern w:val="0"/>
              </w:rPr>
            </w:pPr>
            <w:r>
              <w:rPr>
                <w:rFonts w:ascii="標楷體" w:eastAsia="標楷體" w:hAnsi="標楷體" w:cs="新細明體" w:hint="eastAsia"/>
                <w:kern w:val="0"/>
              </w:rPr>
              <w:lastRenderedPageBreak/>
              <w:t>(</w:t>
            </w:r>
            <w:r w:rsidRPr="00C62171">
              <w:rPr>
                <w:rFonts w:ascii="標楷體" w:eastAsia="標楷體" w:hAnsi="標楷體" w:cs="新細明體" w:hint="eastAsia"/>
                <w:kern w:val="0"/>
              </w:rPr>
              <w:t>內政部96年9月28日內授中辦地字第0960051711號函</w:t>
            </w:r>
            <w:r>
              <w:rPr>
                <w:rFonts w:ascii="標楷體" w:eastAsia="標楷體" w:hAnsi="標楷體" w:cs="新細明體" w:hint="eastAsia"/>
                <w:kern w:val="0"/>
              </w:rPr>
              <w:t>)</w:t>
            </w:r>
          </w:p>
        </w:tc>
      </w:tr>
      <w:tr w:rsidR="00304114" w:rsidTr="006229A1">
        <w:trPr>
          <w:trHeight w:val="721"/>
        </w:trPr>
        <w:tc>
          <w:tcPr>
            <w:tcW w:w="2263" w:type="dxa"/>
          </w:tcPr>
          <w:p w:rsidR="00304114" w:rsidRPr="00160349" w:rsidRDefault="00304114" w:rsidP="00304114">
            <w:pPr>
              <w:jc w:val="center"/>
              <w:rPr>
                <w:rFonts w:ascii="標楷體" w:eastAsia="標楷體" w:hAnsi="標楷體"/>
              </w:rPr>
            </w:pPr>
            <w:r w:rsidRPr="00AB40E5">
              <w:rPr>
                <w:rFonts w:ascii="標楷體" w:eastAsia="標楷體" w:hAnsi="標楷體" w:hint="eastAsia"/>
                <w:b/>
                <w:sz w:val="32"/>
                <w:szCs w:val="32"/>
              </w:rPr>
              <w:lastRenderedPageBreak/>
              <w:t>共有物分割</w:t>
            </w:r>
          </w:p>
        </w:tc>
        <w:tc>
          <w:tcPr>
            <w:tcW w:w="3585" w:type="dxa"/>
          </w:tcPr>
          <w:p w:rsidR="00304114" w:rsidRPr="00160349" w:rsidRDefault="00304114" w:rsidP="00C362DB">
            <w:pPr>
              <w:ind w:leftChars="14" w:left="317" w:hangingChars="118" w:hanging="283"/>
              <w:rPr>
                <w:rFonts w:ascii="標楷體" w:eastAsia="標楷體" w:hAnsi="標楷體"/>
              </w:rPr>
            </w:pPr>
            <w:r>
              <w:rPr>
                <w:rFonts w:ascii="標楷體" w:eastAsia="標楷體" w:hAnsi="標楷體" w:hint="eastAsia"/>
              </w:rPr>
              <w:t>1.土地共有物分割後價值增減在公告土地現值1平方公尺以上，未申報土地增值稅。</w:t>
            </w:r>
          </w:p>
        </w:tc>
        <w:tc>
          <w:tcPr>
            <w:tcW w:w="4637" w:type="dxa"/>
          </w:tcPr>
          <w:p w:rsidR="00304114" w:rsidRPr="008B3FA9" w:rsidRDefault="00304114" w:rsidP="000F1556">
            <w:pPr>
              <w:jc w:val="both"/>
              <w:rPr>
                <w:rFonts w:ascii="標楷體" w:eastAsia="標楷體" w:hAnsi="標楷體"/>
              </w:rPr>
            </w:pPr>
            <w:r>
              <w:rPr>
                <w:rFonts w:ascii="標楷體" w:eastAsia="標楷體" w:hAnsi="標楷體" w:hint="eastAsia"/>
              </w:rPr>
              <w:t>土地共有物分割後價值增減在公告土地現值1平方公尺以上，請檢附土地增值稅繳(免)納證明書辦理。(平均地權條例施行細則第65條、土地稅法第39條之2)</w:t>
            </w:r>
          </w:p>
        </w:tc>
      </w:tr>
      <w:tr w:rsidR="00304114" w:rsidTr="006229A1">
        <w:trPr>
          <w:trHeight w:val="721"/>
        </w:trPr>
        <w:tc>
          <w:tcPr>
            <w:tcW w:w="2263" w:type="dxa"/>
          </w:tcPr>
          <w:p w:rsidR="00304114" w:rsidRDefault="00304114" w:rsidP="00304114">
            <w:pPr>
              <w:widowControl/>
              <w:jc w:val="center"/>
              <w:rPr>
                <w:rFonts w:ascii="標楷體" w:eastAsia="標楷體" w:hAnsi="標楷體" w:cs="新細明體"/>
                <w:kern w:val="0"/>
              </w:rPr>
            </w:pPr>
          </w:p>
        </w:tc>
        <w:tc>
          <w:tcPr>
            <w:tcW w:w="3585" w:type="dxa"/>
          </w:tcPr>
          <w:p w:rsidR="00304114" w:rsidRPr="00C362DB" w:rsidRDefault="00C62171" w:rsidP="00C362DB">
            <w:pPr>
              <w:ind w:leftChars="14" w:left="317" w:hangingChars="118" w:hanging="283"/>
              <w:rPr>
                <w:rFonts w:ascii="標楷體" w:eastAsia="標楷體" w:hAnsi="標楷體"/>
              </w:rPr>
            </w:pPr>
            <w:r w:rsidRPr="00C362DB">
              <w:rPr>
                <w:rFonts w:ascii="標楷體" w:eastAsia="標楷體" w:hAnsi="標楷體" w:hint="eastAsia"/>
              </w:rPr>
              <w:t>2.</w:t>
            </w:r>
            <w:r w:rsidR="00304114" w:rsidRPr="00C362DB">
              <w:rPr>
                <w:rFonts w:ascii="標楷體" w:eastAsia="標楷體" w:hAnsi="標楷體" w:hint="eastAsia"/>
              </w:rPr>
              <w:t>未分配給原該宗土地共有人或共有人之一。</w:t>
            </w:r>
          </w:p>
        </w:tc>
        <w:tc>
          <w:tcPr>
            <w:tcW w:w="4637" w:type="dxa"/>
          </w:tcPr>
          <w:p w:rsidR="00304114" w:rsidRDefault="00304114" w:rsidP="000F1556">
            <w:pPr>
              <w:widowControl/>
              <w:jc w:val="both"/>
              <w:rPr>
                <w:rFonts w:ascii="標楷體" w:eastAsia="標楷體" w:hAnsi="標楷體" w:cs="新細明體"/>
                <w:kern w:val="0"/>
              </w:rPr>
            </w:pPr>
            <w:r>
              <w:rPr>
                <w:rFonts w:ascii="標楷體" w:eastAsia="標楷體" w:hAnsi="標楷體" w:cs="新細明體" w:hint="eastAsia"/>
                <w:kern w:val="0"/>
              </w:rPr>
              <w:t>本案共有人不完全相同之數宗共有土地辦理共有物分割，其協議分割後之土地，僅得分配予該宗土地之原共有人或原共有人之一，請補正。（92年7月15日內授中辦地字第0920010381號函）</w:t>
            </w:r>
          </w:p>
        </w:tc>
      </w:tr>
      <w:tr w:rsidR="00C362DB" w:rsidRPr="00887356" w:rsidTr="00387985">
        <w:trPr>
          <w:trHeight w:val="721"/>
        </w:trPr>
        <w:tc>
          <w:tcPr>
            <w:tcW w:w="2263" w:type="dxa"/>
          </w:tcPr>
          <w:p w:rsidR="00C362DB" w:rsidRDefault="00C362DB" w:rsidP="00C362DB">
            <w:pPr>
              <w:jc w:val="center"/>
              <w:rPr>
                <w:rFonts w:ascii="標楷體" w:eastAsia="標楷體" w:hAnsi="標楷體"/>
                <w:b/>
                <w:sz w:val="32"/>
                <w:szCs w:val="32"/>
              </w:rPr>
            </w:pPr>
            <w:r w:rsidRPr="00AB40E5">
              <w:rPr>
                <w:rFonts w:ascii="標楷體" w:eastAsia="標楷體" w:hAnsi="標楷體" w:hint="eastAsia"/>
                <w:b/>
                <w:sz w:val="32"/>
                <w:szCs w:val="32"/>
              </w:rPr>
              <w:t>判決共有物</w:t>
            </w:r>
          </w:p>
          <w:p w:rsidR="00C362DB" w:rsidRPr="00160349" w:rsidRDefault="00C362DB" w:rsidP="00C362DB">
            <w:pPr>
              <w:jc w:val="center"/>
              <w:rPr>
                <w:rFonts w:ascii="標楷體" w:eastAsia="標楷體" w:hAnsi="標楷體"/>
              </w:rPr>
            </w:pPr>
            <w:r w:rsidRPr="00AB40E5">
              <w:rPr>
                <w:rFonts w:ascii="標楷體" w:eastAsia="標楷體" w:hAnsi="標楷體" w:hint="eastAsia"/>
                <w:b/>
                <w:sz w:val="32"/>
                <w:szCs w:val="32"/>
              </w:rPr>
              <w:t>分割</w:t>
            </w:r>
          </w:p>
        </w:tc>
        <w:tc>
          <w:tcPr>
            <w:tcW w:w="3585" w:type="dxa"/>
          </w:tcPr>
          <w:p w:rsidR="00C362DB" w:rsidRPr="00160349" w:rsidRDefault="00C362DB" w:rsidP="00C362DB">
            <w:pPr>
              <w:ind w:leftChars="14" w:left="317" w:hangingChars="118" w:hanging="283"/>
              <w:rPr>
                <w:rFonts w:ascii="標楷體" w:eastAsia="標楷體" w:hAnsi="標楷體"/>
              </w:rPr>
            </w:pPr>
            <w:r>
              <w:rPr>
                <w:rFonts w:ascii="標楷體" w:eastAsia="標楷體" w:hAnsi="標楷體" w:hint="eastAsia"/>
              </w:rPr>
              <w:t>1.申辦</w:t>
            </w:r>
            <w:r w:rsidRPr="00887356">
              <w:rPr>
                <w:rFonts w:ascii="標楷體" w:eastAsia="標楷體" w:hAnsi="標楷體" w:hint="eastAsia"/>
              </w:rPr>
              <w:t>判決共有物分割</w:t>
            </w:r>
            <w:r>
              <w:rPr>
                <w:rFonts w:ascii="標楷體" w:eastAsia="標楷體" w:hAnsi="標楷體" w:hint="eastAsia"/>
              </w:rPr>
              <w:t>登記，</w:t>
            </w:r>
            <w:r w:rsidRPr="00887356">
              <w:rPr>
                <w:rFonts w:ascii="標楷體" w:eastAsia="標楷體" w:hAnsi="標楷體" w:hint="eastAsia"/>
              </w:rPr>
              <w:t>共有人中有應受金錢補償</w:t>
            </w:r>
            <w:r>
              <w:rPr>
                <w:rFonts w:ascii="標楷體" w:eastAsia="標楷體" w:hAnsi="標楷體" w:hint="eastAsia"/>
              </w:rPr>
              <w:t>，未同時</w:t>
            </w:r>
            <w:r w:rsidRPr="00887356">
              <w:rPr>
                <w:rFonts w:ascii="標楷體" w:eastAsia="標楷體" w:hAnsi="標楷體" w:hint="eastAsia"/>
              </w:rPr>
              <w:t>為應受補償之共有人申請抵押權登記</w:t>
            </w:r>
            <w:r>
              <w:rPr>
                <w:rFonts w:ascii="標楷體" w:eastAsia="標楷體" w:hAnsi="標楷體" w:hint="eastAsia"/>
              </w:rPr>
              <w:t>，或</w:t>
            </w:r>
            <w:r w:rsidRPr="00887356">
              <w:rPr>
                <w:rFonts w:ascii="標楷體" w:eastAsia="標楷體" w:hAnsi="標楷體" w:hint="eastAsia"/>
              </w:rPr>
              <w:t>提出應受補償之共有人已受領或為其提存之證明文件</w:t>
            </w:r>
            <w:r>
              <w:rPr>
                <w:rFonts w:ascii="標楷體" w:eastAsia="標楷體" w:hAnsi="標楷體" w:hint="eastAsia"/>
              </w:rPr>
              <w:t>。</w:t>
            </w:r>
          </w:p>
        </w:tc>
        <w:tc>
          <w:tcPr>
            <w:tcW w:w="4637" w:type="dxa"/>
          </w:tcPr>
          <w:p w:rsidR="00C362DB" w:rsidRPr="00887356" w:rsidRDefault="00C362DB" w:rsidP="000F1556">
            <w:pPr>
              <w:jc w:val="both"/>
              <w:rPr>
                <w:rFonts w:ascii="標楷體" w:eastAsia="標楷體" w:hAnsi="標楷體"/>
              </w:rPr>
            </w:pPr>
            <w:r w:rsidRPr="00887356">
              <w:rPr>
                <w:rFonts w:ascii="標楷體" w:eastAsia="標楷體" w:hAnsi="標楷體" w:hint="eastAsia"/>
              </w:rPr>
              <w:t>共有人中有應受金錢補償者，</w:t>
            </w:r>
            <w:r>
              <w:rPr>
                <w:rFonts w:ascii="標楷體" w:eastAsia="標楷體" w:hAnsi="標楷體" w:hint="eastAsia"/>
              </w:rPr>
              <w:t>請</w:t>
            </w:r>
            <w:r w:rsidRPr="00887356">
              <w:rPr>
                <w:rFonts w:ascii="標楷體" w:eastAsia="標楷體" w:hAnsi="標楷體" w:hint="eastAsia"/>
              </w:rPr>
              <w:t>申請人就其補償金額，對於補償義務人所分得之土地，同時為應受補償之共有人申請抵押權登記</w:t>
            </w:r>
            <w:r>
              <w:rPr>
                <w:rFonts w:ascii="標楷體" w:eastAsia="標楷體" w:hAnsi="標楷體" w:hint="eastAsia"/>
              </w:rPr>
              <w:t>；或</w:t>
            </w:r>
            <w:r w:rsidRPr="00887356">
              <w:rPr>
                <w:rFonts w:ascii="標楷體" w:eastAsia="標楷體" w:hAnsi="標楷體" w:hint="eastAsia"/>
              </w:rPr>
              <w:t>提出應受補償之共有人已受領或為其提存之證明文件</w:t>
            </w:r>
            <w:r>
              <w:rPr>
                <w:rFonts w:ascii="標楷體" w:eastAsia="標楷體" w:hAnsi="標楷體" w:hint="eastAsia"/>
              </w:rPr>
              <w:t>。(民法第824條、土地登記規則第100條之1)</w:t>
            </w:r>
          </w:p>
        </w:tc>
      </w:tr>
      <w:tr w:rsidR="00C77319" w:rsidRPr="00887356" w:rsidTr="00387985">
        <w:trPr>
          <w:trHeight w:val="721"/>
        </w:trPr>
        <w:tc>
          <w:tcPr>
            <w:tcW w:w="2263" w:type="dxa"/>
          </w:tcPr>
          <w:p w:rsidR="00C77319" w:rsidRPr="00AB40E5" w:rsidRDefault="00C77319" w:rsidP="00C77319">
            <w:pPr>
              <w:jc w:val="center"/>
              <w:rPr>
                <w:rFonts w:ascii="標楷體" w:eastAsia="標楷體" w:hAnsi="標楷體"/>
                <w:b/>
                <w:sz w:val="32"/>
                <w:szCs w:val="32"/>
              </w:rPr>
            </w:pPr>
          </w:p>
        </w:tc>
        <w:tc>
          <w:tcPr>
            <w:tcW w:w="3585" w:type="dxa"/>
          </w:tcPr>
          <w:p w:rsidR="00C77319" w:rsidRPr="00326420" w:rsidRDefault="00C77319" w:rsidP="00C77319">
            <w:pPr>
              <w:ind w:leftChars="14" w:left="317" w:hangingChars="118" w:hanging="283"/>
              <w:rPr>
                <w:rFonts w:ascii="標楷體" w:eastAsia="標楷體" w:hAnsi="標楷體"/>
              </w:rPr>
            </w:pPr>
            <w:r>
              <w:rPr>
                <w:rFonts w:ascii="標楷體" w:eastAsia="標楷體" w:hAnsi="標楷體" w:hint="eastAsia"/>
              </w:rPr>
              <w:t>2.</w:t>
            </w:r>
            <w:r w:rsidRPr="003B20A8">
              <w:rPr>
                <w:rFonts w:ascii="標楷體" w:eastAsia="標楷體" w:hAnsi="標楷體" w:hint="eastAsia"/>
              </w:rPr>
              <w:t>判決共有物分割主文</w:t>
            </w:r>
            <w:r w:rsidRPr="00C77319">
              <w:rPr>
                <w:rFonts w:ascii="標楷體" w:eastAsia="標楷體" w:hAnsi="標楷體" w:hint="eastAsia"/>
              </w:rPr>
              <w:t>諭示應同時提出對待給付條件者。</w:t>
            </w:r>
          </w:p>
        </w:tc>
        <w:tc>
          <w:tcPr>
            <w:tcW w:w="4637" w:type="dxa"/>
          </w:tcPr>
          <w:p w:rsidR="00C77319" w:rsidRPr="000452CD" w:rsidRDefault="00C77319" w:rsidP="000F1556">
            <w:pPr>
              <w:jc w:val="both"/>
              <w:rPr>
                <w:szCs w:val="24"/>
              </w:rPr>
            </w:pPr>
            <w:r w:rsidRPr="003B20A8">
              <w:rPr>
                <w:rFonts w:ascii="標楷體" w:eastAsia="標楷體" w:hAnsi="Arial" w:cs="標楷體" w:hint="eastAsia"/>
                <w:kern w:val="0"/>
                <w:szCs w:val="24"/>
                <w:lang w:val="zh-TW"/>
              </w:rPr>
              <w:t>本案判決共有物分割主文諭示應同時提出對待給付條件，請申請人檢附已為對待給付之證明</w:t>
            </w:r>
            <w:proofErr w:type="gramStart"/>
            <w:r w:rsidRPr="003B20A8">
              <w:rPr>
                <w:rFonts w:ascii="標楷體" w:eastAsia="標楷體" w:hAnsi="Arial" w:cs="標楷體" w:hint="eastAsia"/>
                <w:kern w:val="0"/>
                <w:szCs w:val="24"/>
                <w:lang w:val="zh-TW"/>
              </w:rPr>
              <w:t>文件憑辦</w:t>
            </w:r>
            <w:proofErr w:type="gramEnd"/>
            <w:r w:rsidRPr="003B20A8">
              <w:rPr>
                <w:rFonts w:ascii="標楷體" w:eastAsia="標楷體" w:hAnsi="Arial" w:cs="標楷體" w:hint="eastAsia"/>
                <w:kern w:val="0"/>
                <w:szCs w:val="24"/>
                <w:lang w:val="zh-TW"/>
              </w:rPr>
              <w:t>。（內政部</w:t>
            </w:r>
            <w:r w:rsidRPr="003B20A8">
              <w:rPr>
                <w:rFonts w:ascii="標楷體" w:eastAsia="標楷體" w:hAnsi="Arial" w:cs="標楷體"/>
                <w:kern w:val="0"/>
                <w:szCs w:val="24"/>
                <w:lang w:val="zh-TW"/>
              </w:rPr>
              <w:t>81</w:t>
            </w:r>
            <w:r w:rsidRPr="003B20A8">
              <w:rPr>
                <w:rFonts w:ascii="標楷體" w:eastAsia="標楷體" w:hAnsi="Arial" w:cs="標楷體" w:hint="eastAsia"/>
                <w:kern w:val="0"/>
                <w:szCs w:val="24"/>
                <w:lang w:val="zh-TW"/>
              </w:rPr>
              <w:t>年</w:t>
            </w:r>
            <w:r w:rsidRPr="003B20A8">
              <w:rPr>
                <w:rFonts w:ascii="標楷體" w:eastAsia="標楷體" w:hAnsi="Arial" w:cs="標楷體"/>
                <w:kern w:val="0"/>
                <w:szCs w:val="24"/>
                <w:lang w:val="zh-TW"/>
              </w:rPr>
              <w:t>2</w:t>
            </w:r>
            <w:r w:rsidRPr="003B20A8">
              <w:rPr>
                <w:rFonts w:ascii="標楷體" w:eastAsia="標楷體" w:hAnsi="Arial" w:cs="標楷體" w:hint="eastAsia"/>
                <w:kern w:val="0"/>
                <w:szCs w:val="24"/>
                <w:lang w:val="zh-TW"/>
              </w:rPr>
              <w:t>月</w:t>
            </w:r>
            <w:r w:rsidRPr="003B20A8">
              <w:rPr>
                <w:rFonts w:ascii="標楷體" w:eastAsia="標楷體" w:hAnsi="Arial" w:cs="標楷體"/>
                <w:kern w:val="0"/>
                <w:szCs w:val="24"/>
                <w:lang w:val="zh-TW"/>
              </w:rPr>
              <w:t>27</w:t>
            </w:r>
            <w:r w:rsidRPr="003B20A8">
              <w:rPr>
                <w:rFonts w:ascii="標楷體" w:eastAsia="標楷體" w:hAnsi="Arial" w:cs="標楷體" w:hint="eastAsia"/>
                <w:kern w:val="0"/>
                <w:szCs w:val="24"/>
                <w:lang w:val="zh-TW"/>
              </w:rPr>
              <w:t>日台內地字第</w:t>
            </w:r>
            <w:r w:rsidRPr="003B20A8">
              <w:rPr>
                <w:rFonts w:ascii="標楷體" w:eastAsia="標楷體" w:hAnsi="Arial" w:cs="標楷體"/>
                <w:kern w:val="0"/>
                <w:szCs w:val="24"/>
                <w:lang w:val="zh-TW"/>
              </w:rPr>
              <w:t>8178260</w:t>
            </w:r>
            <w:r w:rsidRPr="003B20A8">
              <w:rPr>
                <w:rFonts w:ascii="標楷體" w:eastAsia="標楷體" w:hAnsi="Arial" w:cs="標楷體" w:hint="eastAsia"/>
                <w:kern w:val="0"/>
                <w:szCs w:val="24"/>
                <w:lang w:val="zh-TW"/>
              </w:rPr>
              <w:t>號函）</w:t>
            </w:r>
          </w:p>
        </w:tc>
      </w:tr>
      <w:tr w:rsidR="00C362DB" w:rsidRPr="00194F34" w:rsidTr="00387985">
        <w:trPr>
          <w:trHeight w:val="721"/>
        </w:trPr>
        <w:tc>
          <w:tcPr>
            <w:tcW w:w="2263" w:type="dxa"/>
          </w:tcPr>
          <w:p w:rsidR="00C362DB" w:rsidRDefault="00C362DB" w:rsidP="00C362DB">
            <w:pPr>
              <w:jc w:val="center"/>
              <w:rPr>
                <w:rFonts w:ascii="標楷體" w:eastAsia="標楷體" w:hAnsi="標楷體"/>
              </w:rPr>
            </w:pPr>
            <w:r w:rsidRPr="00AB40E5">
              <w:rPr>
                <w:rFonts w:ascii="標楷體" w:eastAsia="標楷體" w:hAnsi="標楷體" w:hint="eastAsia"/>
                <w:b/>
                <w:sz w:val="32"/>
                <w:szCs w:val="32"/>
              </w:rPr>
              <w:t>判決類案件</w:t>
            </w:r>
          </w:p>
        </w:tc>
        <w:tc>
          <w:tcPr>
            <w:tcW w:w="3585" w:type="dxa"/>
          </w:tcPr>
          <w:p w:rsidR="00C362DB" w:rsidRPr="00194F34" w:rsidRDefault="00C362DB" w:rsidP="00C362DB">
            <w:pPr>
              <w:ind w:leftChars="14" w:left="317" w:hangingChars="118" w:hanging="283"/>
              <w:rPr>
                <w:rFonts w:ascii="標楷體" w:eastAsia="標楷體" w:hAnsi="標楷體"/>
              </w:rPr>
            </w:pPr>
            <w:r>
              <w:rPr>
                <w:rFonts w:ascii="標楷體" w:eastAsia="標楷體" w:hAnsi="標楷體" w:hint="eastAsia"/>
              </w:rPr>
              <w:t>1.</w:t>
            </w:r>
            <w:r w:rsidRPr="00194F34">
              <w:rPr>
                <w:rFonts w:ascii="標楷體" w:eastAsia="標楷體" w:hAnsi="標楷體"/>
              </w:rPr>
              <w:t>申請人未檢附法院判決確定證明書</w:t>
            </w:r>
          </w:p>
        </w:tc>
        <w:tc>
          <w:tcPr>
            <w:tcW w:w="4637" w:type="dxa"/>
          </w:tcPr>
          <w:p w:rsidR="00C362DB" w:rsidRPr="00194F34" w:rsidRDefault="00C362DB" w:rsidP="000F1556">
            <w:pPr>
              <w:jc w:val="both"/>
              <w:rPr>
                <w:rFonts w:ascii="標楷體" w:eastAsia="標楷體" w:hAnsi="標楷體"/>
              </w:rPr>
            </w:pPr>
            <w:r>
              <w:rPr>
                <w:rFonts w:ascii="標楷體" w:eastAsia="標楷體" w:hAnsi="標楷體"/>
              </w:rPr>
              <w:t>法院判決</w:t>
            </w:r>
            <w:r w:rsidRPr="00194F34">
              <w:rPr>
                <w:rFonts w:ascii="標楷體" w:eastAsia="標楷體" w:hAnsi="標楷體"/>
              </w:rPr>
              <w:t>於法院出具判決確定證明書時</w:t>
            </w:r>
            <w:r>
              <w:rPr>
                <w:rFonts w:ascii="標楷體" w:eastAsia="標楷體" w:hAnsi="標楷體" w:hint="eastAsia"/>
              </w:rPr>
              <w:t>始為</w:t>
            </w:r>
            <w:r w:rsidRPr="00194F34">
              <w:rPr>
                <w:rFonts w:ascii="標楷體" w:eastAsia="標楷體" w:hAnsi="標楷體"/>
              </w:rPr>
              <w:t>確定，</w:t>
            </w:r>
            <w:r>
              <w:rPr>
                <w:rFonts w:ascii="標楷體" w:eastAsia="標楷體" w:hAnsi="標楷體" w:hint="eastAsia"/>
              </w:rPr>
              <w:t>本案</w:t>
            </w:r>
            <w:r w:rsidRPr="00194F34">
              <w:rPr>
                <w:rFonts w:ascii="標楷體" w:eastAsia="標楷體" w:hAnsi="標楷體"/>
              </w:rPr>
              <w:t>請檢附法院判決確定證明書。（土地登記規則第34條、民事訴訟法第399條</w:t>
            </w:r>
            <w:r w:rsidRPr="00194F34">
              <w:rPr>
                <w:rFonts w:ascii="標楷體" w:eastAsia="標楷體" w:hAnsi="標楷體" w:hint="eastAsia"/>
              </w:rPr>
              <w:t>）</w:t>
            </w:r>
          </w:p>
        </w:tc>
      </w:tr>
      <w:tr w:rsidR="00D646A3" w:rsidRPr="00194F34" w:rsidTr="00E86AE8">
        <w:trPr>
          <w:trHeight w:val="721"/>
        </w:trPr>
        <w:tc>
          <w:tcPr>
            <w:tcW w:w="2263" w:type="dxa"/>
          </w:tcPr>
          <w:p w:rsidR="00D646A3" w:rsidRPr="00AB40E5" w:rsidRDefault="00D646A3" w:rsidP="00D646A3">
            <w:pPr>
              <w:jc w:val="center"/>
              <w:rPr>
                <w:rFonts w:ascii="標楷體" w:eastAsia="標楷體" w:hAnsi="標楷體"/>
                <w:b/>
                <w:sz w:val="32"/>
                <w:szCs w:val="32"/>
              </w:rPr>
            </w:pPr>
          </w:p>
        </w:tc>
        <w:tc>
          <w:tcPr>
            <w:tcW w:w="3585" w:type="dxa"/>
            <w:vAlign w:val="center"/>
          </w:tcPr>
          <w:p w:rsidR="00D646A3" w:rsidRDefault="00D646A3" w:rsidP="00D646A3">
            <w:pPr>
              <w:ind w:leftChars="14" w:left="317" w:hangingChars="118" w:hanging="283"/>
              <w:rPr>
                <w:rFonts w:ascii="標楷體" w:eastAsia="標楷體" w:hAnsi="標楷體"/>
                <w:szCs w:val="24"/>
              </w:rPr>
            </w:pPr>
            <w:r w:rsidRPr="00D646A3">
              <w:rPr>
                <w:rFonts w:ascii="標楷體" w:eastAsia="標楷體" w:hAnsi="標楷體" w:hint="eastAsia"/>
              </w:rPr>
              <w:t>2.</w:t>
            </w:r>
            <w:r>
              <w:rPr>
                <w:rFonts w:ascii="標楷體" w:eastAsia="標楷體" w:hAnsi="標楷體" w:hint="eastAsia"/>
              </w:rPr>
              <w:t>本案</w:t>
            </w:r>
            <w:r w:rsidRPr="00D646A3">
              <w:rPr>
                <w:rFonts w:ascii="標楷體" w:eastAsia="標楷體" w:hAnsi="標楷體" w:hint="eastAsia"/>
              </w:rPr>
              <w:t>依法院確定判決申請移轉/設定/</w:t>
            </w:r>
            <w:r>
              <w:rPr>
                <w:rFonts w:ascii="標楷體" w:eastAsia="標楷體" w:hAnsi="標楷體" w:hint="eastAsia"/>
              </w:rPr>
              <w:t>塗</w:t>
            </w:r>
            <w:r w:rsidRPr="00D646A3">
              <w:rPr>
                <w:rFonts w:ascii="標楷體" w:eastAsia="標楷體" w:hAnsi="標楷體" w:hint="eastAsia"/>
              </w:rPr>
              <w:t>銷登記，</w:t>
            </w:r>
            <w:r w:rsidRPr="00D646A3">
              <w:rPr>
                <w:rFonts w:ascii="標楷體" w:eastAsia="標楷體" w:hAnsi="標楷體"/>
              </w:rPr>
              <w:t>尚有假處分登記，但未</w:t>
            </w:r>
            <w:proofErr w:type="gramStart"/>
            <w:r w:rsidRPr="00D646A3">
              <w:rPr>
                <w:rFonts w:ascii="標楷體" w:eastAsia="標楷體" w:hAnsi="標楷體"/>
              </w:rPr>
              <w:t>檢具查無</w:t>
            </w:r>
            <w:proofErr w:type="gramEnd"/>
            <w:r w:rsidRPr="00D646A3">
              <w:rPr>
                <w:rFonts w:ascii="標楷體" w:eastAsia="標楷體" w:hAnsi="標楷體"/>
              </w:rPr>
              <w:t>其他債權人</w:t>
            </w:r>
            <w:proofErr w:type="gramStart"/>
            <w:r w:rsidRPr="00D646A3">
              <w:rPr>
                <w:rFonts w:ascii="標楷體" w:eastAsia="標楷體" w:hAnsi="標楷體"/>
              </w:rPr>
              <w:t>併</w:t>
            </w:r>
            <w:proofErr w:type="gramEnd"/>
            <w:r w:rsidRPr="00D646A3">
              <w:rPr>
                <w:rFonts w:ascii="標楷體" w:eastAsia="標楷體" w:hAnsi="標楷體"/>
              </w:rPr>
              <w:t>案查封或調卷拍賣之證明書</w:t>
            </w:r>
            <w:r>
              <w:rPr>
                <w:rFonts w:ascii="標楷體" w:eastAsia="標楷體" w:hAnsi="標楷體" w:hint="eastAsia"/>
              </w:rPr>
              <w:t>。</w:t>
            </w:r>
          </w:p>
        </w:tc>
        <w:tc>
          <w:tcPr>
            <w:tcW w:w="4637" w:type="dxa"/>
          </w:tcPr>
          <w:p w:rsidR="00D646A3" w:rsidRDefault="00D646A3" w:rsidP="000F1556">
            <w:pPr>
              <w:jc w:val="both"/>
              <w:rPr>
                <w:rFonts w:ascii="標楷體" w:eastAsia="標楷體" w:hAnsi="標楷體"/>
                <w:szCs w:val="24"/>
              </w:rPr>
            </w:pPr>
            <w:r w:rsidRPr="00E86AE8">
              <w:rPr>
                <w:rFonts w:ascii="標楷體" w:eastAsia="標楷體" w:hAnsi="標楷體"/>
              </w:rPr>
              <w:t>本案</w:t>
            </w:r>
            <w:proofErr w:type="gramStart"/>
            <w:r w:rsidRPr="00E86AE8">
              <w:rPr>
                <w:rFonts w:ascii="標楷體" w:eastAsia="標楷體" w:hAnsi="標楷體"/>
              </w:rPr>
              <w:t>標示尚載有</w:t>
            </w:r>
            <w:proofErr w:type="gramEnd"/>
            <w:r w:rsidRPr="00E86AE8">
              <w:rPr>
                <w:rFonts w:ascii="標楷體" w:eastAsia="標楷體" w:hAnsi="標楷體"/>
              </w:rPr>
              <w:t>假處分登記，請檢具法院民事執行處或行政執行署核發查無其他債權人</w:t>
            </w:r>
            <w:proofErr w:type="gramStart"/>
            <w:r w:rsidRPr="00E86AE8">
              <w:rPr>
                <w:rFonts w:ascii="標楷體" w:eastAsia="標楷體" w:hAnsi="標楷體"/>
              </w:rPr>
              <w:t>併</w:t>
            </w:r>
            <w:proofErr w:type="gramEnd"/>
            <w:r w:rsidRPr="00E86AE8">
              <w:rPr>
                <w:rFonts w:ascii="標楷體" w:eastAsia="標楷體" w:hAnsi="標楷體"/>
              </w:rPr>
              <w:t>案查封或調卷拍賣之證明書</w:t>
            </w:r>
            <w:proofErr w:type="gramStart"/>
            <w:r w:rsidRPr="00E86AE8">
              <w:rPr>
                <w:rFonts w:ascii="標楷體" w:eastAsia="標楷體" w:hAnsi="標楷體"/>
              </w:rPr>
              <w:t>件憑辦</w:t>
            </w:r>
            <w:proofErr w:type="gramEnd"/>
            <w:r w:rsidRPr="00E86AE8">
              <w:rPr>
                <w:rFonts w:ascii="標楷體" w:eastAsia="標楷體" w:hAnsi="標楷體"/>
              </w:rPr>
              <w:t>。(土地登記規則第141條)</w:t>
            </w:r>
          </w:p>
        </w:tc>
      </w:tr>
      <w:tr w:rsidR="00C362DB" w:rsidTr="00387985">
        <w:trPr>
          <w:trHeight w:val="721"/>
        </w:trPr>
        <w:tc>
          <w:tcPr>
            <w:tcW w:w="2263" w:type="dxa"/>
          </w:tcPr>
          <w:p w:rsidR="00C362DB" w:rsidRPr="004C6722" w:rsidRDefault="00C362DB" w:rsidP="00C362DB">
            <w:pPr>
              <w:jc w:val="center"/>
              <w:rPr>
                <w:rFonts w:ascii="標楷體" w:eastAsia="標楷體" w:hAnsi="標楷體"/>
              </w:rPr>
            </w:pPr>
            <w:r w:rsidRPr="00AB40E5">
              <w:rPr>
                <w:rFonts w:ascii="標楷體" w:eastAsia="標楷體" w:hAnsi="標楷體" w:hint="eastAsia"/>
                <w:b/>
                <w:sz w:val="32"/>
                <w:szCs w:val="32"/>
              </w:rPr>
              <w:t>合併</w:t>
            </w:r>
          </w:p>
        </w:tc>
        <w:tc>
          <w:tcPr>
            <w:tcW w:w="3585" w:type="dxa"/>
          </w:tcPr>
          <w:p w:rsidR="00C362DB" w:rsidRPr="004C6722" w:rsidRDefault="001B5F70" w:rsidP="001B5F70">
            <w:pPr>
              <w:ind w:leftChars="14" w:left="317" w:hangingChars="118" w:hanging="283"/>
              <w:rPr>
                <w:rFonts w:ascii="標楷體" w:eastAsia="標楷體" w:hAnsi="標楷體"/>
              </w:rPr>
            </w:pPr>
            <w:r>
              <w:rPr>
                <w:rFonts w:ascii="標楷體" w:eastAsia="標楷體" w:hAnsi="標楷體" w:hint="eastAsia"/>
              </w:rPr>
              <w:t>1.</w:t>
            </w:r>
            <w:r w:rsidR="00C362DB" w:rsidRPr="004C6722">
              <w:rPr>
                <w:rFonts w:ascii="標楷體" w:eastAsia="標楷體" w:hAnsi="標楷體" w:hint="eastAsia"/>
              </w:rPr>
              <w:t>兩宗以上之土地已設定不同種類之他項權利(地上權、抵押權)</w:t>
            </w:r>
            <w:r w:rsidR="00C362DB">
              <w:rPr>
                <w:rFonts w:ascii="標楷體" w:eastAsia="標楷體" w:hAnsi="標楷體" w:hint="eastAsia"/>
              </w:rPr>
              <w:t>，申辦土地合併。</w:t>
            </w:r>
          </w:p>
        </w:tc>
        <w:tc>
          <w:tcPr>
            <w:tcW w:w="4637" w:type="dxa"/>
          </w:tcPr>
          <w:p w:rsidR="00C362DB" w:rsidRDefault="00C362DB" w:rsidP="000F1556">
            <w:pPr>
              <w:jc w:val="both"/>
            </w:pPr>
            <w:r w:rsidRPr="000C3CEE">
              <w:rPr>
                <w:rFonts w:ascii="標楷體" w:eastAsia="標楷體" w:hAnsi="標楷體" w:hint="eastAsia"/>
              </w:rPr>
              <w:t>兩宗以上之土地已設定不同種類之他項權利，不得合併。</w:t>
            </w:r>
            <w:r>
              <w:rPr>
                <w:rFonts w:ascii="標楷體" w:eastAsia="標楷體" w:hAnsi="標楷體" w:hint="eastAsia"/>
              </w:rPr>
              <w:t>(</w:t>
            </w:r>
            <w:r w:rsidRPr="000C3CEE">
              <w:rPr>
                <w:rFonts w:ascii="標楷體" w:eastAsia="標楷體" w:hAnsi="標楷體" w:hint="eastAsia"/>
              </w:rPr>
              <w:t>土地法施行法第19條之1</w:t>
            </w:r>
            <w:r>
              <w:rPr>
                <w:rFonts w:ascii="標楷體" w:eastAsia="標楷體" w:hAnsi="標楷體" w:hint="eastAsia"/>
              </w:rPr>
              <w:t>、</w:t>
            </w:r>
            <w:r w:rsidRPr="000C3CEE">
              <w:rPr>
                <w:rFonts w:ascii="標楷體" w:eastAsia="標楷體" w:hAnsi="標楷體" w:hint="eastAsia"/>
              </w:rPr>
              <w:t>內政部96年6月28日台內地字第0960102809號函</w:t>
            </w:r>
            <w:r>
              <w:rPr>
                <w:rFonts w:ascii="標楷體" w:eastAsia="標楷體" w:hAnsi="標楷體"/>
              </w:rPr>
              <w:t>)</w:t>
            </w:r>
          </w:p>
        </w:tc>
      </w:tr>
      <w:tr w:rsidR="00A32C10" w:rsidTr="00387985">
        <w:trPr>
          <w:trHeight w:val="721"/>
        </w:trPr>
        <w:tc>
          <w:tcPr>
            <w:tcW w:w="2263" w:type="dxa"/>
          </w:tcPr>
          <w:p w:rsidR="00A32C10" w:rsidRPr="00AB40E5" w:rsidRDefault="00A32C10" w:rsidP="00C362DB">
            <w:pPr>
              <w:jc w:val="center"/>
              <w:rPr>
                <w:rFonts w:ascii="標楷體" w:eastAsia="標楷體" w:hAnsi="標楷體"/>
                <w:b/>
                <w:sz w:val="32"/>
                <w:szCs w:val="32"/>
              </w:rPr>
            </w:pPr>
          </w:p>
        </w:tc>
        <w:tc>
          <w:tcPr>
            <w:tcW w:w="3585" w:type="dxa"/>
          </w:tcPr>
          <w:p w:rsidR="00A32C10" w:rsidRDefault="00A32C10" w:rsidP="001B5F70">
            <w:pPr>
              <w:ind w:leftChars="14" w:left="317" w:hangingChars="118" w:hanging="283"/>
              <w:rPr>
                <w:rFonts w:ascii="標楷體" w:eastAsia="標楷體" w:hAnsi="標楷體"/>
              </w:rPr>
            </w:pPr>
            <w:r>
              <w:rPr>
                <w:rFonts w:ascii="標楷體" w:eastAsia="標楷體" w:hAnsi="標楷體" w:hint="eastAsia"/>
              </w:rPr>
              <w:t>2.</w:t>
            </w:r>
            <w:r w:rsidR="00027184">
              <w:rPr>
                <w:rFonts w:ascii="標楷體" w:eastAsia="標楷體" w:hAnsi="標楷體" w:hint="eastAsia"/>
              </w:rPr>
              <w:t>二宗以上所有權人不同之土地辦理合併，未</w:t>
            </w:r>
            <w:proofErr w:type="gramStart"/>
            <w:r w:rsidR="00027184">
              <w:rPr>
                <w:rFonts w:ascii="標楷體" w:eastAsia="標楷體" w:hAnsi="標楷體" w:hint="eastAsia"/>
              </w:rPr>
              <w:t>檢附各所有權</w:t>
            </w:r>
            <w:proofErr w:type="gramEnd"/>
            <w:r w:rsidR="00027184">
              <w:rPr>
                <w:rFonts w:ascii="標楷體" w:eastAsia="標楷體" w:hAnsi="標楷體" w:hint="eastAsia"/>
              </w:rPr>
              <w:t>人權利範圍之協議書。</w:t>
            </w:r>
          </w:p>
        </w:tc>
        <w:tc>
          <w:tcPr>
            <w:tcW w:w="4637" w:type="dxa"/>
          </w:tcPr>
          <w:p w:rsidR="00A32C10" w:rsidRPr="000C3CEE" w:rsidRDefault="00027184" w:rsidP="000F1556">
            <w:pPr>
              <w:jc w:val="both"/>
              <w:rPr>
                <w:rFonts w:ascii="標楷體" w:eastAsia="標楷體" w:hAnsi="標楷體"/>
              </w:rPr>
            </w:pPr>
            <w:r>
              <w:rPr>
                <w:rFonts w:ascii="標楷體" w:eastAsia="標楷體" w:hAnsi="標楷體" w:hint="eastAsia"/>
              </w:rPr>
              <w:t>本案請</w:t>
            </w:r>
            <w:proofErr w:type="gramStart"/>
            <w:r>
              <w:rPr>
                <w:rFonts w:ascii="標楷體" w:eastAsia="標楷體" w:hAnsi="標楷體" w:hint="eastAsia"/>
              </w:rPr>
              <w:t>檢附各所有權</w:t>
            </w:r>
            <w:proofErr w:type="gramEnd"/>
            <w:r>
              <w:rPr>
                <w:rFonts w:ascii="標楷體" w:eastAsia="標楷體" w:hAnsi="標楷體" w:hint="eastAsia"/>
              </w:rPr>
              <w:t>人合併後權利範圍之協議書。(土地登記規則第88條)</w:t>
            </w:r>
          </w:p>
        </w:tc>
      </w:tr>
      <w:tr w:rsidR="00304114" w:rsidTr="002B231D">
        <w:trPr>
          <w:trHeight w:val="721"/>
        </w:trPr>
        <w:tc>
          <w:tcPr>
            <w:tcW w:w="2263" w:type="dxa"/>
          </w:tcPr>
          <w:p w:rsidR="00304114" w:rsidRPr="00EC1450" w:rsidRDefault="00304114" w:rsidP="00304114">
            <w:pPr>
              <w:jc w:val="center"/>
              <w:rPr>
                <w:rFonts w:ascii="標楷體" w:eastAsia="標楷體" w:hAnsi="標楷體"/>
                <w:szCs w:val="24"/>
              </w:rPr>
            </w:pPr>
            <w:r w:rsidRPr="00AB40E5">
              <w:rPr>
                <w:rFonts w:ascii="標楷體" w:eastAsia="標楷體" w:hAnsi="標楷體" w:hint="eastAsia"/>
                <w:b/>
                <w:sz w:val="32"/>
                <w:szCs w:val="32"/>
              </w:rPr>
              <w:t>信託</w:t>
            </w:r>
          </w:p>
        </w:tc>
        <w:tc>
          <w:tcPr>
            <w:tcW w:w="3585" w:type="dxa"/>
          </w:tcPr>
          <w:p w:rsidR="00304114" w:rsidRPr="00C362DB" w:rsidRDefault="001B5F70" w:rsidP="00C362DB">
            <w:pPr>
              <w:ind w:leftChars="14" w:left="317" w:hangingChars="118" w:hanging="283"/>
              <w:rPr>
                <w:rFonts w:ascii="標楷體" w:eastAsia="標楷體" w:hAnsi="標楷體"/>
              </w:rPr>
            </w:pPr>
            <w:r>
              <w:rPr>
                <w:rFonts w:ascii="標楷體" w:eastAsia="標楷體" w:hAnsi="標楷體"/>
              </w:rPr>
              <w:t>1</w:t>
            </w:r>
            <w:r w:rsidR="00304114" w:rsidRPr="00C362DB">
              <w:rPr>
                <w:rFonts w:ascii="標楷體" w:eastAsia="標楷體" w:hAnsi="標楷體" w:hint="eastAsia"/>
              </w:rPr>
              <w:t>.受託人為受益人</w:t>
            </w:r>
          </w:p>
        </w:tc>
        <w:tc>
          <w:tcPr>
            <w:tcW w:w="4637" w:type="dxa"/>
          </w:tcPr>
          <w:p w:rsidR="00304114" w:rsidRPr="00EC1450" w:rsidRDefault="00304114" w:rsidP="000F1556">
            <w:pPr>
              <w:jc w:val="both"/>
              <w:rPr>
                <w:rFonts w:ascii="標楷體" w:eastAsia="標楷體" w:hAnsi="標楷體" w:cs="F4"/>
                <w:kern w:val="0"/>
                <w:szCs w:val="24"/>
              </w:rPr>
            </w:pPr>
            <w:r w:rsidRPr="00EC1450">
              <w:rPr>
                <w:rFonts w:ascii="標楷體" w:eastAsia="標楷體" w:hAnsi="標楷體" w:cs="F4"/>
                <w:kern w:val="0"/>
                <w:szCs w:val="24"/>
              </w:rPr>
              <w:t>受託人除與他人為共同受益人外，不得為信託財產之受益人。（信託法第34條、內政部91年12月19日台內中地字第</w:t>
            </w:r>
            <w:r w:rsidRPr="00EC1450">
              <w:rPr>
                <w:rFonts w:ascii="標楷體" w:eastAsia="標楷體" w:hAnsi="標楷體" w:cs="F4"/>
                <w:kern w:val="0"/>
                <w:szCs w:val="24"/>
              </w:rPr>
              <w:lastRenderedPageBreak/>
              <w:t>0910020089號函）</w:t>
            </w:r>
          </w:p>
        </w:tc>
      </w:tr>
      <w:tr w:rsidR="00304114" w:rsidTr="002B231D">
        <w:trPr>
          <w:trHeight w:val="721"/>
        </w:trPr>
        <w:tc>
          <w:tcPr>
            <w:tcW w:w="2263" w:type="dxa"/>
          </w:tcPr>
          <w:p w:rsidR="00304114" w:rsidRPr="00EC1450" w:rsidRDefault="00304114" w:rsidP="00304114">
            <w:pPr>
              <w:jc w:val="center"/>
              <w:rPr>
                <w:rFonts w:ascii="標楷體" w:eastAsia="標楷體" w:hAnsi="標楷體"/>
                <w:szCs w:val="24"/>
              </w:rPr>
            </w:pPr>
          </w:p>
        </w:tc>
        <w:tc>
          <w:tcPr>
            <w:tcW w:w="3585" w:type="dxa"/>
          </w:tcPr>
          <w:p w:rsidR="00304114" w:rsidRPr="00C362DB" w:rsidRDefault="001B5F70" w:rsidP="00C362DB">
            <w:pPr>
              <w:ind w:leftChars="14" w:left="317" w:hangingChars="118" w:hanging="283"/>
              <w:rPr>
                <w:rFonts w:ascii="標楷體" w:eastAsia="標楷體" w:hAnsi="標楷體"/>
              </w:rPr>
            </w:pPr>
            <w:r>
              <w:rPr>
                <w:rFonts w:ascii="標楷體" w:eastAsia="標楷體" w:hAnsi="標楷體"/>
              </w:rPr>
              <w:t>2</w:t>
            </w:r>
            <w:r w:rsidR="00304114" w:rsidRPr="00C362DB">
              <w:rPr>
                <w:rFonts w:ascii="標楷體" w:eastAsia="標楷體" w:hAnsi="標楷體" w:hint="eastAsia"/>
              </w:rPr>
              <w:t>.未辦理繼承，即申辦遺囑信託。</w:t>
            </w:r>
          </w:p>
        </w:tc>
        <w:tc>
          <w:tcPr>
            <w:tcW w:w="4637" w:type="dxa"/>
          </w:tcPr>
          <w:p w:rsidR="00304114" w:rsidRPr="00EC1450" w:rsidRDefault="00304114" w:rsidP="001104F9">
            <w:pPr>
              <w:jc w:val="both"/>
              <w:rPr>
                <w:rFonts w:ascii="標楷體" w:eastAsia="標楷體" w:hAnsi="標楷體" w:cs="F4"/>
                <w:kern w:val="0"/>
                <w:szCs w:val="24"/>
              </w:rPr>
            </w:pPr>
            <w:r w:rsidRPr="00EC1450">
              <w:rPr>
                <w:rFonts w:ascii="標楷體" w:eastAsia="標楷體" w:hAnsi="標楷體" w:cs="F4"/>
                <w:kern w:val="0"/>
                <w:szCs w:val="24"/>
              </w:rPr>
              <w:t>信託係以遺囑為之，應由繼承人辦理繼承登記後，會同受託人申請。</w:t>
            </w:r>
            <w:proofErr w:type="gramStart"/>
            <w:r w:rsidRPr="00EC1450">
              <w:rPr>
                <w:rFonts w:ascii="標楷體" w:eastAsia="標楷體" w:hAnsi="標楷體" w:cs="F4"/>
                <w:kern w:val="0"/>
                <w:szCs w:val="24"/>
              </w:rPr>
              <w:t>﹙</w:t>
            </w:r>
            <w:proofErr w:type="gramEnd"/>
            <w:r w:rsidRPr="00EC1450">
              <w:rPr>
                <w:rFonts w:ascii="標楷體" w:eastAsia="標楷體" w:hAnsi="標楷體" w:cs="F4"/>
                <w:kern w:val="0"/>
                <w:szCs w:val="24"/>
              </w:rPr>
              <w:t>土地登記規則第126條</w:t>
            </w:r>
            <w:proofErr w:type="gramStart"/>
            <w:r w:rsidRPr="00EC1450">
              <w:rPr>
                <w:rFonts w:ascii="標楷體" w:eastAsia="標楷體" w:hAnsi="標楷體" w:cs="F4"/>
                <w:kern w:val="0"/>
                <w:szCs w:val="24"/>
              </w:rPr>
              <w:t>﹚</w:t>
            </w:r>
            <w:proofErr w:type="gramEnd"/>
          </w:p>
        </w:tc>
      </w:tr>
      <w:tr w:rsidR="00304114" w:rsidTr="002B231D">
        <w:trPr>
          <w:trHeight w:val="721"/>
        </w:trPr>
        <w:tc>
          <w:tcPr>
            <w:tcW w:w="2263" w:type="dxa"/>
          </w:tcPr>
          <w:p w:rsidR="00304114" w:rsidRPr="00EC1450" w:rsidRDefault="00304114" w:rsidP="00304114">
            <w:pPr>
              <w:jc w:val="center"/>
              <w:rPr>
                <w:rFonts w:ascii="標楷體" w:eastAsia="標楷體" w:hAnsi="標楷體"/>
                <w:szCs w:val="24"/>
              </w:rPr>
            </w:pPr>
          </w:p>
        </w:tc>
        <w:tc>
          <w:tcPr>
            <w:tcW w:w="3585" w:type="dxa"/>
          </w:tcPr>
          <w:p w:rsidR="00304114" w:rsidRPr="00C362DB" w:rsidRDefault="001B5F70" w:rsidP="00C362DB">
            <w:pPr>
              <w:ind w:leftChars="14" w:left="317" w:hangingChars="118" w:hanging="283"/>
              <w:rPr>
                <w:rFonts w:ascii="標楷體" w:eastAsia="標楷體" w:hAnsi="標楷體"/>
              </w:rPr>
            </w:pPr>
            <w:r>
              <w:rPr>
                <w:rFonts w:ascii="標楷體" w:eastAsia="標楷體" w:hAnsi="標楷體"/>
              </w:rPr>
              <w:t>3</w:t>
            </w:r>
            <w:r w:rsidR="00304114" w:rsidRPr="00C362DB">
              <w:rPr>
                <w:rFonts w:ascii="標楷體" w:eastAsia="標楷體" w:hAnsi="標楷體" w:hint="eastAsia"/>
              </w:rPr>
              <w:t>.委託人單獨申請變更。</w:t>
            </w:r>
          </w:p>
        </w:tc>
        <w:tc>
          <w:tcPr>
            <w:tcW w:w="4637" w:type="dxa"/>
          </w:tcPr>
          <w:p w:rsidR="00304114" w:rsidRPr="00EC1450" w:rsidRDefault="00304114" w:rsidP="001104F9">
            <w:pPr>
              <w:jc w:val="both"/>
              <w:rPr>
                <w:rFonts w:ascii="標楷體" w:eastAsia="標楷體" w:hAnsi="標楷體" w:cs="F4"/>
                <w:kern w:val="0"/>
                <w:szCs w:val="24"/>
              </w:rPr>
            </w:pPr>
            <w:r w:rsidRPr="00EC1450">
              <w:rPr>
                <w:rFonts w:ascii="標楷體" w:eastAsia="標楷體" w:hAnsi="標楷體" w:cs="F4"/>
                <w:kern w:val="0"/>
                <w:szCs w:val="24"/>
              </w:rPr>
              <w:t>申請信託內容變更登記，應由委託人會同受託人申請登記。</w:t>
            </w:r>
            <w:proofErr w:type="gramStart"/>
            <w:r w:rsidRPr="00EC1450">
              <w:rPr>
                <w:rFonts w:ascii="標楷體" w:eastAsia="標楷體" w:hAnsi="標楷體" w:cs="F4"/>
                <w:kern w:val="0"/>
                <w:szCs w:val="24"/>
              </w:rPr>
              <w:t>﹙</w:t>
            </w:r>
            <w:proofErr w:type="gramEnd"/>
            <w:r w:rsidRPr="00EC1450">
              <w:rPr>
                <w:rFonts w:ascii="標楷體" w:eastAsia="標楷體" w:hAnsi="標楷體" w:cs="F4"/>
                <w:kern w:val="0"/>
                <w:szCs w:val="24"/>
              </w:rPr>
              <w:t>土地登記規則第133條</w:t>
            </w:r>
            <w:proofErr w:type="gramStart"/>
            <w:r w:rsidRPr="00EC1450">
              <w:rPr>
                <w:rFonts w:ascii="標楷體" w:eastAsia="標楷體" w:hAnsi="標楷體" w:cs="F4"/>
                <w:kern w:val="0"/>
                <w:szCs w:val="24"/>
              </w:rPr>
              <w:t>﹚</w:t>
            </w:r>
            <w:proofErr w:type="gramEnd"/>
          </w:p>
        </w:tc>
      </w:tr>
      <w:tr w:rsidR="00304114" w:rsidTr="002B231D">
        <w:trPr>
          <w:trHeight w:val="721"/>
        </w:trPr>
        <w:tc>
          <w:tcPr>
            <w:tcW w:w="2263" w:type="dxa"/>
          </w:tcPr>
          <w:p w:rsidR="00304114" w:rsidRPr="00EC1450" w:rsidRDefault="00304114" w:rsidP="00304114">
            <w:pPr>
              <w:jc w:val="center"/>
              <w:rPr>
                <w:rFonts w:ascii="標楷體" w:eastAsia="標楷體" w:hAnsi="標楷體" w:cs="F4"/>
                <w:kern w:val="0"/>
                <w:szCs w:val="24"/>
              </w:rPr>
            </w:pPr>
          </w:p>
        </w:tc>
        <w:tc>
          <w:tcPr>
            <w:tcW w:w="3585" w:type="dxa"/>
          </w:tcPr>
          <w:p w:rsidR="00304114" w:rsidRPr="00C362DB" w:rsidRDefault="001B5F70" w:rsidP="00C362DB">
            <w:pPr>
              <w:ind w:leftChars="14" w:left="317" w:hangingChars="118" w:hanging="283"/>
              <w:rPr>
                <w:rFonts w:ascii="標楷體" w:eastAsia="標楷體" w:hAnsi="標楷體"/>
              </w:rPr>
            </w:pPr>
            <w:r>
              <w:rPr>
                <w:rFonts w:ascii="標楷體" w:eastAsia="標楷體" w:hAnsi="標楷體"/>
              </w:rPr>
              <w:t>4</w:t>
            </w:r>
            <w:r w:rsidR="00304114" w:rsidRPr="00C362DB">
              <w:rPr>
                <w:rFonts w:ascii="標楷體" w:eastAsia="標楷體" w:hAnsi="標楷體" w:hint="eastAsia"/>
              </w:rPr>
              <w:t>.僅由部分繼承人會同受託人申辦信託內容變更登記。</w:t>
            </w:r>
          </w:p>
        </w:tc>
        <w:tc>
          <w:tcPr>
            <w:tcW w:w="4637" w:type="dxa"/>
          </w:tcPr>
          <w:p w:rsidR="00304114" w:rsidRDefault="00304114" w:rsidP="000F1556">
            <w:pPr>
              <w:jc w:val="both"/>
              <w:rPr>
                <w:rFonts w:ascii="標楷體" w:eastAsia="標楷體" w:hAnsi="標楷體"/>
                <w:szCs w:val="24"/>
              </w:rPr>
            </w:pPr>
            <w:r w:rsidRPr="00EC1450">
              <w:rPr>
                <w:rFonts w:ascii="標楷體" w:eastAsia="標楷體" w:hAnsi="標楷體"/>
                <w:szCs w:val="24"/>
              </w:rPr>
              <w:t>委託人</w:t>
            </w:r>
            <w:r w:rsidRPr="00EC1450">
              <w:rPr>
                <w:rFonts w:ascii="標楷體" w:eastAsia="標楷體" w:hAnsi="標楷體" w:hint="eastAsia"/>
                <w:szCs w:val="24"/>
              </w:rPr>
              <w:t>(</w:t>
            </w:r>
            <w:r w:rsidRPr="00EC1450">
              <w:rPr>
                <w:rFonts w:ascii="標楷體" w:eastAsia="標楷體" w:hAnsi="標楷體"/>
                <w:szCs w:val="24"/>
              </w:rPr>
              <w:t>自益信託</w:t>
            </w:r>
            <w:r w:rsidRPr="00EC1450">
              <w:rPr>
                <w:rFonts w:ascii="標楷體" w:eastAsia="標楷體" w:hAnsi="標楷體" w:hint="eastAsia"/>
                <w:szCs w:val="24"/>
              </w:rPr>
              <w:t>)</w:t>
            </w:r>
            <w:r w:rsidRPr="00EC1450">
              <w:rPr>
                <w:rFonts w:ascii="標楷體" w:eastAsia="標楷體" w:hAnsi="標楷體"/>
                <w:szCs w:val="24"/>
              </w:rPr>
              <w:t>死亡，如信託關係並未終止，應由繼承人繳納遺產稅後，由全體繼承人會同受託人申辦信託內容變更登記。</w:t>
            </w:r>
          </w:p>
          <w:p w:rsidR="00304114" w:rsidRPr="00EC1450" w:rsidRDefault="00304114" w:rsidP="000F1556">
            <w:pPr>
              <w:jc w:val="both"/>
              <w:rPr>
                <w:rFonts w:ascii="標楷體" w:eastAsia="標楷體" w:hAnsi="標楷體" w:cs="F4"/>
                <w:kern w:val="0"/>
                <w:szCs w:val="24"/>
              </w:rPr>
            </w:pPr>
            <w:r w:rsidRPr="00EC1450">
              <w:rPr>
                <w:rFonts w:ascii="標楷體" w:eastAsia="標楷體" w:hAnsi="標楷體"/>
                <w:szCs w:val="24"/>
              </w:rPr>
              <w:t>﹙內政部93年7月26日內授中辦地字第0930010200號函﹚</w:t>
            </w:r>
          </w:p>
        </w:tc>
      </w:tr>
      <w:tr w:rsidR="00304114" w:rsidTr="002B231D">
        <w:trPr>
          <w:trHeight w:val="721"/>
        </w:trPr>
        <w:tc>
          <w:tcPr>
            <w:tcW w:w="2263" w:type="dxa"/>
          </w:tcPr>
          <w:p w:rsidR="00304114" w:rsidRPr="00EC1450" w:rsidRDefault="00304114" w:rsidP="00304114">
            <w:pPr>
              <w:jc w:val="center"/>
              <w:rPr>
                <w:rFonts w:ascii="標楷體" w:eastAsia="標楷體" w:hAnsi="標楷體"/>
                <w:szCs w:val="24"/>
              </w:rPr>
            </w:pPr>
          </w:p>
        </w:tc>
        <w:tc>
          <w:tcPr>
            <w:tcW w:w="3585" w:type="dxa"/>
          </w:tcPr>
          <w:p w:rsidR="00304114" w:rsidRPr="00C362DB" w:rsidRDefault="001B5F70" w:rsidP="00C362DB">
            <w:pPr>
              <w:ind w:leftChars="14" w:left="317" w:hangingChars="118" w:hanging="283"/>
              <w:rPr>
                <w:rFonts w:ascii="標楷體" w:eastAsia="標楷體" w:hAnsi="標楷體"/>
              </w:rPr>
            </w:pPr>
            <w:r>
              <w:rPr>
                <w:rFonts w:ascii="標楷體" w:eastAsia="標楷體" w:hAnsi="標楷體"/>
              </w:rPr>
              <w:t>5</w:t>
            </w:r>
            <w:r w:rsidR="00304114" w:rsidRPr="00C362DB">
              <w:rPr>
                <w:rFonts w:ascii="標楷體" w:eastAsia="標楷體" w:hAnsi="標楷體" w:hint="eastAsia"/>
              </w:rPr>
              <w:t>.</w:t>
            </w:r>
            <w:r w:rsidR="00304114" w:rsidRPr="00C362DB">
              <w:rPr>
                <w:rFonts w:ascii="標楷體" w:eastAsia="標楷體" w:hAnsi="標楷體"/>
              </w:rPr>
              <w:t>信託登記之受託人係同屬同一不動產標的之抵押權人</w:t>
            </w:r>
            <w:r w:rsidR="00304114" w:rsidRPr="00C362DB">
              <w:rPr>
                <w:rFonts w:ascii="標楷體" w:eastAsia="標楷體" w:hAnsi="標楷體" w:hint="eastAsia"/>
              </w:rPr>
              <w:t>。</w:t>
            </w:r>
          </w:p>
        </w:tc>
        <w:tc>
          <w:tcPr>
            <w:tcW w:w="4637" w:type="dxa"/>
          </w:tcPr>
          <w:p w:rsidR="00304114" w:rsidRPr="00EC1450" w:rsidRDefault="00304114" w:rsidP="000F1556">
            <w:pPr>
              <w:jc w:val="both"/>
              <w:rPr>
                <w:rFonts w:ascii="標楷體" w:eastAsia="標楷體" w:hAnsi="標楷體" w:cs="F4"/>
                <w:kern w:val="0"/>
                <w:szCs w:val="24"/>
              </w:rPr>
            </w:pPr>
            <w:r w:rsidRPr="00EC1450">
              <w:rPr>
                <w:rFonts w:ascii="標楷體" w:eastAsia="標楷體" w:hAnsi="標楷體" w:cs="F4"/>
                <w:kern w:val="0"/>
                <w:szCs w:val="24"/>
              </w:rPr>
              <w:t>檢附切結書或於申請書備註欄敘明「本案確無信託財產利益與受託人利益衝突及妨礙其他債權人權利之行使情事」等字樣並蓋章</w:t>
            </w:r>
            <w:r>
              <w:rPr>
                <w:rFonts w:ascii="標楷體" w:eastAsia="標楷體" w:hAnsi="標楷體" w:cs="F4" w:hint="eastAsia"/>
                <w:kern w:val="0"/>
                <w:szCs w:val="24"/>
              </w:rPr>
              <w:t>。</w:t>
            </w:r>
            <w:r w:rsidRPr="00EC1450">
              <w:rPr>
                <w:rFonts w:ascii="標楷體" w:eastAsia="標楷體" w:hAnsi="標楷體" w:cs="F4"/>
                <w:kern w:val="0"/>
                <w:szCs w:val="24"/>
              </w:rPr>
              <w:t>（內政部94年10月25日內授中辦地字第0940053723號函）</w:t>
            </w:r>
          </w:p>
        </w:tc>
      </w:tr>
      <w:tr w:rsidR="00304114" w:rsidTr="002B231D">
        <w:trPr>
          <w:trHeight w:val="721"/>
        </w:trPr>
        <w:tc>
          <w:tcPr>
            <w:tcW w:w="2263" w:type="dxa"/>
          </w:tcPr>
          <w:p w:rsidR="00304114" w:rsidRPr="007E2E7F" w:rsidRDefault="00304114" w:rsidP="00304114">
            <w:pPr>
              <w:jc w:val="center"/>
              <w:rPr>
                <w:rFonts w:ascii="標楷體" w:eastAsia="標楷體" w:hAnsi="標楷體"/>
                <w:szCs w:val="24"/>
              </w:rPr>
            </w:pPr>
          </w:p>
        </w:tc>
        <w:tc>
          <w:tcPr>
            <w:tcW w:w="3585" w:type="dxa"/>
          </w:tcPr>
          <w:p w:rsidR="00304114" w:rsidRPr="00C362DB" w:rsidRDefault="001B5F70" w:rsidP="00C362DB">
            <w:pPr>
              <w:ind w:leftChars="14" w:left="317" w:hangingChars="118" w:hanging="283"/>
              <w:rPr>
                <w:rFonts w:ascii="標楷體" w:eastAsia="標楷體" w:hAnsi="標楷體"/>
              </w:rPr>
            </w:pPr>
            <w:r>
              <w:rPr>
                <w:rFonts w:ascii="標楷體" w:eastAsia="標楷體" w:hAnsi="標楷體"/>
              </w:rPr>
              <w:t>6</w:t>
            </w:r>
            <w:r w:rsidR="00304114" w:rsidRPr="00C362DB">
              <w:rPr>
                <w:rFonts w:ascii="標楷體" w:eastAsia="標楷體" w:hAnsi="標楷體" w:hint="eastAsia"/>
              </w:rPr>
              <w:t>.受託人為</w:t>
            </w:r>
            <w:r w:rsidR="00304114">
              <w:rPr>
                <w:rFonts w:ascii="標楷體" w:eastAsia="標楷體" w:hAnsi="標楷體" w:hint="eastAsia"/>
              </w:rPr>
              <w:t>非以經營信託為業之法人</w:t>
            </w:r>
          </w:p>
        </w:tc>
        <w:tc>
          <w:tcPr>
            <w:tcW w:w="4637" w:type="dxa"/>
          </w:tcPr>
          <w:p w:rsidR="00304114" w:rsidRDefault="00304114" w:rsidP="000F1556">
            <w:pPr>
              <w:jc w:val="both"/>
              <w:rPr>
                <w:rFonts w:ascii="標楷體" w:eastAsia="標楷體" w:hAnsi="標楷體" w:cs="F4"/>
                <w:kern w:val="0"/>
                <w:szCs w:val="24"/>
              </w:rPr>
            </w:pPr>
            <w:r w:rsidRPr="007E2E7F">
              <w:rPr>
                <w:rFonts w:ascii="標楷體" w:eastAsia="標楷體" w:hAnsi="標楷體" w:cs="F4"/>
                <w:kern w:val="0"/>
                <w:szCs w:val="24"/>
              </w:rPr>
              <w:t>非以經營信託為業之法人為受託人，</w:t>
            </w:r>
            <w:r>
              <w:rPr>
                <w:rFonts w:ascii="標楷體" w:eastAsia="標楷體" w:hAnsi="標楷體" w:cs="F4" w:hint="eastAsia"/>
                <w:kern w:val="0"/>
                <w:szCs w:val="24"/>
              </w:rPr>
              <w:t>應</w:t>
            </w:r>
            <w:r w:rsidRPr="007E2E7F">
              <w:rPr>
                <w:rFonts w:ascii="標楷體" w:eastAsia="標楷體" w:hAnsi="標楷體" w:cs="F4"/>
                <w:kern w:val="0"/>
                <w:szCs w:val="24"/>
              </w:rPr>
              <w:t>檢附切結書或於登記申請書備註欄聲明非屬營業信託，且無信託業法第33條規定：「經營不特定多數人之信託」等字樣並蓋章。</w:t>
            </w:r>
          </w:p>
          <w:p w:rsidR="00304114" w:rsidRPr="007E2E7F" w:rsidRDefault="00304114" w:rsidP="000F1556">
            <w:pPr>
              <w:jc w:val="both"/>
              <w:rPr>
                <w:rFonts w:ascii="標楷體" w:eastAsia="標楷體" w:hAnsi="標楷體" w:cs="F4"/>
                <w:kern w:val="0"/>
                <w:szCs w:val="24"/>
              </w:rPr>
            </w:pPr>
            <w:r w:rsidRPr="007E2E7F">
              <w:rPr>
                <w:rFonts w:ascii="標楷體" w:eastAsia="標楷體" w:hAnsi="標楷體" w:cs="F4"/>
                <w:kern w:val="0"/>
                <w:szCs w:val="24"/>
              </w:rPr>
              <w:t>（內政部90年3月5日台內中地字第9002764號函）</w:t>
            </w:r>
          </w:p>
        </w:tc>
      </w:tr>
      <w:tr w:rsidR="00C362DB" w:rsidRPr="00160349" w:rsidTr="00387985">
        <w:trPr>
          <w:trHeight w:val="721"/>
        </w:trPr>
        <w:tc>
          <w:tcPr>
            <w:tcW w:w="2263" w:type="dxa"/>
          </w:tcPr>
          <w:p w:rsidR="00C362DB" w:rsidRDefault="00C362DB" w:rsidP="00C362DB">
            <w:pPr>
              <w:jc w:val="center"/>
              <w:rPr>
                <w:rFonts w:ascii="標楷體" w:eastAsia="標楷體" w:hAnsi="標楷體"/>
                <w:b/>
                <w:sz w:val="32"/>
                <w:szCs w:val="32"/>
              </w:rPr>
            </w:pPr>
            <w:r w:rsidRPr="00AB40E5">
              <w:rPr>
                <w:rFonts w:ascii="標楷體" w:eastAsia="標楷體" w:hAnsi="標楷體" w:hint="eastAsia"/>
                <w:b/>
                <w:sz w:val="32"/>
                <w:szCs w:val="32"/>
              </w:rPr>
              <w:t>信託/</w:t>
            </w:r>
          </w:p>
          <w:p w:rsidR="00C362DB" w:rsidRPr="00AB40E5" w:rsidRDefault="00C362DB" w:rsidP="00C362DB">
            <w:pPr>
              <w:jc w:val="center"/>
              <w:rPr>
                <w:rFonts w:ascii="標楷體" w:eastAsia="標楷體" w:hAnsi="標楷體"/>
                <w:b/>
                <w:sz w:val="32"/>
                <w:szCs w:val="32"/>
              </w:rPr>
            </w:pPr>
            <w:r w:rsidRPr="00AB40E5">
              <w:rPr>
                <w:rFonts w:ascii="標楷體" w:eastAsia="標楷體" w:hAnsi="標楷體" w:hint="eastAsia"/>
                <w:b/>
                <w:sz w:val="32"/>
                <w:szCs w:val="32"/>
              </w:rPr>
              <w:t>塗銷信託</w:t>
            </w:r>
          </w:p>
          <w:p w:rsidR="00C362DB" w:rsidRPr="00160349" w:rsidRDefault="00C362DB" w:rsidP="00C362DB">
            <w:pPr>
              <w:jc w:val="center"/>
              <w:rPr>
                <w:rFonts w:ascii="標楷體" w:eastAsia="標楷體" w:hAnsi="標楷體"/>
              </w:rPr>
            </w:pPr>
          </w:p>
        </w:tc>
        <w:tc>
          <w:tcPr>
            <w:tcW w:w="3585" w:type="dxa"/>
          </w:tcPr>
          <w:p w:rsidR="00C362DB" w:rsidRPr="00160349" w:rsidRDefault="0081137A" w:rsidP="00C362DB">
            <w:pPr>
              <w:ind w:leftChars="14" w:left="317" w:hangingChars="118" w:hanging="283"/>
              <w:rPr>
                <w:rFonts w:ascii="標楷體" w:eastAsia="標楷體" w:hAnsi="標楷體"/>
              </w:rPr>
            </w:pPr>
            <w:r>
              <w:rPr>
                <w:rFonts w:ascii="標楷體" w:eastAsia="標楷體" w:hAnsi="標楷體" w:hint="eastAsia"/>
              </w:rPr>
              <w:t>7</w:t>
            </w:r>
            <w:r w:rsidR="00C362DB">
              <w:rPr>
                <w:rFonts w:ascii="標楷體" w:eastAsia="標楷體" w:hAnsi="標楷體" w:hint="eastAsia"/>
              </w:rPr>
              <w:t>.土地辦理信託登記，契約書未</w:t>
            </w:r>
            <w:proofErr w:type="gramStart"/>
            <w:r w:rsidR="00C362DB">
              <w:rPr>
                <w:rFonts w:ascii="標楷體" w:eastAsia="標楷體" w:hAnsi="標楷體" w:hint="eastAsia"/>
              </w:rPr>
              <w:t>辦理查欠作業</w:t>
            </w:r>
            <w:proofErr w:type="gramEnd"/>
            <w:r w:rsidR="00C362DB">
              <w:rPr>
                <w:rFonts w:ascii="標楷體" w:eastAsia="標楷體" w:hAnsi="標楷體" w:hint="eastAsia"/>
              </w:rPr>
              <w:t>。</w:t>
            </w:r>
          </w:p>
        </w:tc>
        <w:tc>
          <w:tcPr>
            <w:tcW w:w="4637" w:type="dxa"/>
          </w:tcPr>
          <w:p w:rsidR="00C362DB" w:rsidRPr="00160349" w:rsidRDefault="00C362DB" w:rsidP="000F1556">
            <w:pPr>
              <w:jc w:val="both"/>
              <w:rPr>
                <w:rFonts w:ascii="標楷體" w:eastAsia="標楷體" w:hAnsi="標楷體"/>
              </w:rPr>
            </w:pPr>
            <w:r>
              <w:rPr>
                <w:rFonts w:ascii="標楷體" w:eastAsia="標楷體" w:hAnsi="標楷體" w:hint="eastAsia"/>
              </w:rPr>
              <w:t>請洽稅捐稽徵機關查註無欠繳土地稅及工程受益費，始得辦理。(</w:t>
            </w:r>
            <w:r w:rsidRPr="00286608">
              <w:rPr>
                <w:rFonts w:ascii="標楷體" w:eastAsia="標楷體" w:hAnsi="標楷體" w:hint="eastAsia"/>
              </w:rPr>
              <w:t>內政部86年12月29日台（86）內地字第8612895號函</w:t>
            </w:r>
            <w:r>
              <w:rPr>
                <w:rFonts w:ascii="標楷體" w:eastAsia="標楷體" w:hAnsi="標楷體" w:hint="eastAsia"/>
              </w:rPr>
              <w:t>、財政部87年3月16日台財稅字第871934721號函)</w:t>
            </w:r>
          </w:p>
        </w:tc>
      </w:tr>
      <w:tr w:rsidR="00304114" w:rsidTr="002B231D">
        <w:trPr>
          <w:trHeight w:val="721"/>
        </w:trPr>
        <w:tc>
          <w:tcPr>
            <w:tcW w:w="2263" w:type="dxa"/>
          </w:tcPr>
          <w:p w:rsidR="00304114" w:rsidRPr="007E2E7F" w:rsidRDefault="00304114" w:rsidP="00304114">
            <w:pPr>
              <w:jc w:val="center"/>
              <w:rPr>
                <w:rFonts w:ascii="標楷體" w:eastAsia="標楷體" w:hAnsi="標楷體" w:cs="F4"/>
                <w:kern w:val="0"/>
                <w:szCs w:val="24"/>
              </w:rPr>
            </w:pPr>
            <w:r w:rsidRPr="00AB40E5">
              <w:rPr>
                <w:rFonts w:ascii="標楷體" w:eastAsia="標楷體" w:hAnsi="標楷體" w:hint="eastAsia"/>
                <w:b/>
                <w:sz w:val="32"/>
                <w:szCs w:val="32"/>
              </w:rPr>
              <w:t>塗銷信託</w:t>
            </w:r>
          </w:p>
        </w:tc>
        <w:tc>
          <w:tcPr>
            <w:tcW w:w="3585" w:type="dxa"/>
          </w:tcPr>
          <w:p w:rsidR="00304114" w:rsidRPr="00C362DB" w:rsidRDefault="001B5F70" w:rsidP="00C362DB">
            <w:pPr>
              <w:ind w:leftChars="14" w:left="317" w:hangingChars="118" w:hanging="283"/>
              <w:rPr>
                <w:rFonts w:ascii="標楷體" w:eastAsia="標楷體" w:hAnsi="標楷體"/>
              </w:rPr>
            </w:pPr>
            <w:r>
              <w:rPr>
                <w:rFonts w:ascii="標楷體" w:eastAsia="標楷體" w:hAnsi="標楷體" w:hint="eastAsia"/>
              </w:rPr>
              <w:t>1.</w:t>
            </w:r>
            <w:r w:rsidR="00304114" w:rsidRPr="00C362DB">
              <w:rPr>
                <w:rFonts w:ascii="標楷體" w:eastAsia="標楷體" w:hAnsi="標楷體" w:hint="eastAsia"/>
              </w:rPr>
              <w:t>塗銷信託未敘明信託權利價值。</w:t>
            </w:r>
          </w:p>
        </w:tc>
        <w:tc>
          <w:tcPr>
            <w:tcW w:w="4637" w:type="dxa"/>
          </w:tcPr>
          <w:p w:rsidR="00304114" w:rsidRDefault="00304114" w:rsidP="000F1556">
            <w:pPr>
              <w:jc w:val="both"/>
              <w:rPr>
                <w:rFonts w:ascii="標楷體" w:eastAsia="標楷體" w:hAnsi="標楷體" w:cs="標楷體"/>
                <w:color w:val="000000"/>
              </w:rPr>
            </w:pPr>
            <w:r>
              <w:rPr>
                <w:rFonts w:ascii="標楷體" w:eastAsia="標楷體" w:hAnsi="標楷體" w:cs="標楷體" w:hint="eastAsia"/>
                <w:color w:val="000000"/>
              </w:rPr>
              <w:t>請於申請書填寫信託權利價值。（土地登記規費及其罰鍰計收補充規定第5點第7款）</w:t>
            </w:r>
          </w:p>
        </w:tc>
      </w:tr>
      <w:tr w:rsidR="0081137A" w:rsidTr="002B231D">
        <w:trPr>
          <w:trHeight w:val="721"/>
        </w:trPr>
        <w:tc>
          <w:tcPr>
            <w:tcW w:w="2263" w:type="dxa"/>
          </w:tcPr>
          <w:p w:rsidR="0081137A" w:rsidRPr="00AB40E5" w:rsidRDefault="0081137A" w:rsidP="00304114">
            <w:pPr>
              <w:jc w:val="center"/>
              <w:rPr>
                <w:rFonts w:ascii="標楷體" w:eastAsia="標楷體" w:hAnsi="標楷體"/>
                <w:b/>
                <w:sz w:val="32"/>
                <w:szCs w:val="32"/>
              </w:rPr>
            </w:pPr>
          </w:p>
        </w:tc>
        <w:tc>
          <w:tcPr>
            <w:tcW w:w="3585" w:type="dxa"/>
          </w:tcPr>
          <w:p w:rsidR="0081137A" w:rsidRDefault="0081137A" w:rsidP="0081137A">
            <w:pPr>
              <w:ind w:leftChars="14" w:left="317" w:hangingChars="118" w:hanging="283"/>
              <w:rPr>
                <w:rFonts w:ascii="標楷體" w:eastAsia="標楷體" w:hAnsi="標楷體"/>
              </w:rPr>
            </w:pPr>
            <w:r>
              <w:rPr>
                <w:rFonts w:ascii="標楷體" w:eastAsia="標楷體" w:hAnsi="標楷體" w:hint="eastAsia"/>
              </w:rPr>
              <w:t>2.自益信託</w:t>
            </w:r>
            <w:proofErr w:type="gramStart"/>
            <w:r>
              <w:rPr>
                <w:rFonts w:ascii="標楷體" w:eastAsia="標楷體" w:hAnsi="標楷體" w:hint="eastAsia"/>
              </w:rPr>
              <w:t>契約書訂有</w:t>
            </w:r>
            <w:proofErr w:type="gramEnd"/>
            <w:r>
              <w:rPr>
                <w:rFonts w:ascii="標楷體" w:eastAsia="標楷體" w:hAnsi="標楷體" w:hint="eastAsia"/>
              </w:rPr>
              <w:t>特別約定，非經受託人同意，不得終止契約。</w:t>
            </w:r>
          </w:p>
        </w:tc>
        <w:tc>
          <w:tcPr>
            <w:tcW w:w="4637" w:type="dxa"/>
          </w:tcPr>
          <w:p w:rsidR="0081137A" w:rsidRPr="0081137A" w:rsidRDefault="0081137A" w:rsidP="000F1556">
            <w:pPr>
              <w:jc w:val="both"/>
              <w:rPr>
                <w:rFonts w:ascii="標楷體" w:eastAsia="標楷體" w:hAnsi="標楷體" w:cs="標楷體"/>
                <w:color w:val="000000"/>
              </w:rPr>
            </w:pPr>
            <w:r>
              <w:rPr>
                <w:rFonts w:ascii="標楷體" w:eastAsia="標楷體" w:hAnsi="標楷體" w:cs="標楷體" w:hint="eastAsia"/>
                <w:color w:val="000000"/>
              </w:rPr>
              <w:t>本案非經受託人同意，不得單獨申請塗銷信託。(內政部96年7月10日內</w:t>
            </w:r>
            <w:proofErr w:type="gramStart"/>
            <w:r>
              <w:rPr>
                <w:rFonts w:ascii="標楷體" w:eastAsia="標楷體" w:hAnsi="標楷體" w:cs="標楷體" w:hint="eastAsia"/>
                <w:color w:val="000000"/>
              </w:rPr>
              <w:t>授中辦地字</w:t>
            </w:r>
            <w:proofErr w:type="gramEnd"/>
            <w:r>
              <w:rPr>
                <w:rFonts w:ascii="標楷體" w:eastAsia="標楷體" w:hAnsi="標楷體" w:cs="標楷體" w:hint="eastAsia"/>
                <w:color w:val="000000"/>
              </w:rPr>
              <w:t>第0960047989號函)</w:t>
            </w:r>
          </w:p>
        </w:tc>
      </w:tr>
      <w:tr w:rsidR="00304114" w:rsidTr="006229A1">
        <w:trPr>
          <w:trHeight w:val="721"/>
        </w:trPr>
        <w:tc>
          <w:tcPr>
            <w:tcW w:w="2263" w:type="dxa"/>
          </w:tcPr>
          <w:p w:rsidR="00304114" w:rsidRPr="001F6F2A" w:rsidRDefault="00304114" w:rsidP="00304114">
            <w:pPr>
              <w:jc w:val="center"/>
              <w:rPr>
                <w:rFonts w:ascii="標楷體" w:eastAsia="標楷體" w:hAnsi="標楷體"/>
              </w:rPr>
            </w:pPr>
            <w:r w:rsidRPr="00AB40E5">
              <w:rPr>
                <w:rFonts w:ascii="標楷體" w:eastAsia="標楷體" w:hAnsi="標楷體"/>
                <w:b/>
                <w:sz w:val="32"/>
                <w:szCs w:val="32"/>
              </w:rPr>
              <w:t>抵押權設定</w:t>
            </w:r>
          </w:p>
        </w:tc>
        <w:tc>
          <w:tcPr>
            <w:tcW w:w="3585" w:type="dxa"/>
          </w:tcPr>
          <w:p w:rsidR="00304114" w:rsidRPr="001F6F2A" w:rsidRDefault="00304114" w:rsidP="00C362DB">
            <w:pPr>
              <w:ind w:leftChars="14" w:left="317" w:hangingChars="118" w:hanging="283"/>
              <w:rPr>
                <w:rFonts w:ascii="標楷體" w:eastAsia="標楷體" w:hAnsi="標楷體"/>
              </w:rPr>
            </w:pPr>
            <w:r>
              <w:rPr>
                <w:rFonts w:ascii="標楷體" w:eastAsia="標楷體" w:hAnsi="標楷體" w:hint="eastAsia"/>
              </w:rPr>
              <w:t>1.</w:t>
            </w:r>
            <w:r w:rsidRPr="001F6F2A">
              <w:rPr>
                <w:rFonts w:ascii="標楷體" w:eastAsia="標楷體" w:hAnsi="標楷體"/>
              </w:rPr>
              <w:t>抵押權設定登記後，另增加一宗土地權利共同為擔保，同時發生其他抵押權內容變更（如債權額增加、債務人變更、存續期間變更、清償日期變更或利息變更等），就新增加之抵押權設定登記</w:t>
            </w:r>
            <w:r w:rsidRPr="001F6F2A">
              <w:rPr>
                <w:rFonts w:ascii="標楷體" w:eastAsia="標楷體" w:hAnsi="標楷體"/>
              </w:rPr>
              <w:lastRenderedPageBreak/>
              <w:t>案，其抵押權設定契約書，並未以變更後之約定內容填寫。</w:t>
            </w:r>
          </w:p>
        </w:tc>
        <w:tc>
          <w:tcPr>
            <w:tcW w:w="4637" w:type="dxa"/>
          </w:tcPr>
          <w:p w:rsidR="00304114" w:rsidRPr="001F6F2A" w:rsidRDefault="00304114" w:rsidP="000F1556">
            <w:pPr>
              <w:jc w:val="both"/>
              <w:rPr>
                <w:rFonts w:ascii="標楷體" w:eastAsia="標楷體" w:hAnsi="標楷體"/>
              </w:rPr>
            </w:pPr>
            <w:r w:rsidRPr="001F6F2A">
              <w:rPr>
                <w:rFonts w:ascii="標楷體" w:eastAsia="標楷體" w:hAnsi="標楷體"/>
              </w:rPr>
              <w:lastRenderedPageBreak/>
              <w:t>擔保物增加之抵押權設定契約書其內容應以抵押權內容變更後之約定為之</w:t>
            </w:r>
            <w:r>
              <w:rPr>
                <w:rFonts w:ascii="標楷體" w:eastAsia="標楷體" w:hAnsi="標楷體" w:hint="eastAsia"/>
              </w:rPr>
              <w:t>，</w:t>
            </w:r>
            <w:r w:rsidRPr="001F6F2A">
              <w:rPr>
                <w:rFonts w:ascii="標楷體" w:eastAsia="標楷體" w:hAnsi="標楷體" w:hint="eastAsia"/>
              </w:rPr>
              <w:t>並檢附抵押權變更契約書就原擔保物申請抵押權內容變更登記</w:t>
            </w:r>
            <w:r>
              <w:rPr>
                <w:rFonts w:ascii="標楷體" w:eastAsia="標楷體" w:hAnsi="標楷體" w:hint="eastAsia"/>
              </w:rPr>
              <w:t>。</w:t>
            </w:r>
            <w:r w:rsidRPr="001F6F2A">
              <w:rPr>
                <w:rFonts w:ascii="標楷體" w:eastAsia="標楷體" w:hAnsi="標楷體"/>
              </w:rPr>
              <w:t>（內政部83年7月22日台內地字第8383224號函）。</w:t>
            </w:r>
          </w:p>
        </w:tc>
      </w:tr>
      <w:tr w:rsidR="00304114" w:rsidTr="00CE16FD">
        <w:trPr>
          <w:trHeight w:val="721"/>
        </w:trPr>
        <w:tc>
          <w:tcPr>
            <w:tcW w:w="2263" w:type="dxa"/>
          </w:tcPr>
          <w:p w:rsidR="00304114" w:rsidRPr="00D25D51" w:rsidRDefault="00304114" w:rsidP="00304114">
            <w:pPr>
              <w:jc w:val="center"/>
              <w:rPr>
                <w:rFonts w:ascii="標楷體" w:eastAsia="標楷體" w:hAnsi="標楷體"/>
              </w:rPr>
            </w:pPr>
          </w:p>
        </w:tc>
        <w:tc>
          <w:tcPr>
            <w:tcW w:w="3585" w:type="dxa"/>
          </w:tcPr>
          <w:p w:rsidR="00304114" w:rsidRPr="00D25D51" w:rsidRDefault="00304114" w:rsidP="00C362DB">
            <w:pPr>
              <w:ind w:leftChars="14" w:left="317" w:hangingChars="118" w:hanging="283"/>
              <w:rPr>
                <w:rFonts w:ascii="標楷體" w:eastAsia="標楷體" w:hAnsi="標楷體"/>
              </w:rPr>
            </w:pPr>
            <w:r>
              <w:rPr>
                <w:rFonts w:ascii="標楷體" w:eastAsia="標楷體" w:hAnsi="標楷體" w:hint="eastAsia"/>
              </w:rPr>
              <w:t>2.契約書所載擔保債權確定期日自立約之時起逾30年。</w:t>
            </w:r>
          </w:p>
        </w:tc>
        <w:tc>
          <w:tcPr>
            <w:tcW w:w="4637" w:type="dxa"/>
          </w:tcPr>
          <w:p w:rsidR="00304114" w:rsidRPr="00D25D51" w:rsidRDefault="00304114" w:rsidP="000F1556">
            <w:pPr>
              <w:jc w:val="both"/>
              <w:rPr>
                <w:rFonts w:ascii="標楷體" w:eastAsia="標楷體" w:hAnsi="標楷體"/>
              </w:rPr>
            </w:pPr>
            <w:r>
              <w:rPr>
                <w:rFonts w:ascii="標楷體" w:eastAsia="標楷體" w:hAnsi="標楷體" w:hint="eastAsia"/>
              </w:rPr>
              <w:t>契約書所載擔保債權確定期日應自抵押權設定時起不得逾30年。(土地登記規則第115條之1)</w:t>
            </w:r>
          </w:p>
        </w:tc>
      </w:tr>
      <w:tr w:rsidR="00304114" w:rsidTr="00CE16FD">
        <w:trPr>
          <w:trHeight w:val="721"/>
        </w:trPr>
        <w:tc>
          <w:tcPr>
            <w:tcW w:w="2263" w:type="dxa"/>
          </w:tcPr>
          <w:p w:rsidR="00304114" w:rsidRPr="00CE16FD" w:rsidRDefault="00304114" w:rsidP="00304114">
            <w:pPr>
              <w:jc w:val="center"/>
              <w:rPr>
                <w:rFonts w:ascii="標楷體" w:eastAsia="標楷體" w:hAnsi="標楷體"/>
              </w:rPr>
            </w:pPr>
          </w:p>
        </w:tc>
        <w:tc>
          <w:tcPr>
            <w:tcW w:w="3585" w:type="dxa"/>
          </w:tcPr>
          <w:p w:rsidR="00304114" w:rsidRPr="00C362DB" w:rsidRDefault="00304114" w:rsidP="00C362DB">
            <w:pPr>
              <w:ind w:leftChars="14" w:left="317" w:hangingChars="118" w:hanging="283"/>
              <w:rPr>
                <w:rFonts w:ascii="標楷體" w:eastAsia="標楷體" w:hAnsi="標楷體"/>
              </w:rPr>
            </w:pPr>
            <w:r w:rsidRPr="00C362DB">
              <w:rPr>
                <w:rFonts w:ascii="標楷體" w:eastAsia="標楷體" w:hAnsi="標楷體" w:hint="eastAsia"/>
              </w:rPr>
              <w:t>3.</w:t>
            </w:r>
            <w:r w:rsidRPr="00C362DB">
              <w:rPr>
                <w:rFonts w:ascii="標楷體" w:eastAsia="標楷體" w:hAnsi="標楷體"/>
              </w:rPr>
              <w:t>已辦理預告登記，未檢附預告登記請求權人之同意書</w:t>
            </w:r>
          </w:p>
        </w:tc>
        <w:tc>
          <w:tcPr>
            <w:tcW w:w="4637" w:type="dxa"/>
            <w:vAlign w:val="center"/>
          </w:tcPr>
          <w:p w:rsidR="00304114" w:rsidRDefault="00304114" w:rsidP="000F1556">
            <w:pPr>
              <w:jc w:val="both"/>
              <w:rPr>
                <w:rFonts w:ascii="標楷體" w:eastAsia="標楷體" w:hAnsi="標楷體"/>
                <w:szCs w:val="24"/>
              </w:rPr>
            </w:pPr>
            <w:r>
              <w:rPr>
                <w:rFonts w:ascii="標楷體" w:eastAsia="標楷體" w:hAnsi="標楷體"/>
                <w:szCs w:val="24"/>
              </w:rPr>
              <w:t>本案土地及建物已辦理預告登記，請檢附預告登記請求權人之同意書憑辦。(限制登記作業補充規定第2點)</w:t>
            </w:r>
          </w:p>
        </w:tc>
      </w:tr>
      <w:tr w:rsidR="00304114" w:rsidTr="00387985">
        <w:trPr>
          <w:trHeight w:val="721"/>
        </w:trPr>
        <w:tc>
          <w:tcPr>
            <w:tcW w:w="2263" w:type="dxa"/>
            <w:vAlign w:val="center"/>
          </w:tcPr>
          <w:p w:rsidR="00304114" w:rsidRPr="00AB40E5" w:rsidRDefault="00304114" w:rsidP="00304114">
            <w:pPr>
              <w:jc w:val="center"/>
              <w:rPr>
                <w:rFonts w:ascii="標楷體" w:eastAsia="標楷體" w:hAnsi="標楷體"/>
                <w:b/>
                <w:sz w:val="32"/>
                <w:szCs w:val="32"/>
              </w:rPr>
            </w:pPr>
            <w:r w:rsidRPr="00AB40E5">
              <w:rPr>
                <w:rFonts w:ascii="標楷體" w:eastAsia="標楷體" w:hAnsi="標楷體" w:hint="eastAsia"/>
                <w:b/>
                <w:sz w:val="32"/>
                <w:szCs w:val="32"/>
              </w:rPr>
              <w:t>讓與</w:t>
            </w:r>
          </w:p>
        </w:tc>
        <w:tc>
          <w:tcPr>
            <w:tcW w:w="3585" w:type="dxa"/>
          </w:tcPr>
          <w:p w:rsidR="00304114" w:rsidRPr="00C362DB" w:rsidRDefault="00304114" w:rsidP="00C362DB">
            <w:pPr>
              <w:ind w:leftChars="14" w:left="317" w:hangingChars="118" w:hanging="283"/>
              <w:rPr>
                <w:rFonts w:ascii="標楷體" w:eastAsia="標楷體" w:hAnsi="標楷體"/>
              </w:rPr>
            </w:pPr>
            <w:r w:rsidRPr="00C362DB">
              <w:rPr>
                <w:rFonts w:ascii="標楷體" w:eastAsia="標楷體" w:hAnsi="標楷體" w:hint="eastAsia"/>
              </w:rPr>
              <w:t>1.抵押權移轉債務人未會同申請</w:t>
            </w:r>
          </w:p>
        </w:tc>
        <w:tc>
          <w:tcPr>
            <w:tcW w:w="4637" w:type="dxa"/>
          </w:tcPr>
          <w:p w:rsidR="00304114" w:rsidRPr="00EC1450" w:rsidRDefault="00304114" w:rsidP="000F1556">
            <w:pPr>
              <w:jc w:val="both"/>
              <w:rPr>
                <w:rFonts w:ascii="標楷體" w:eastAsia="標楷體" w:hAnsi="標楷體"/>
                <w:szCs w:val="24"/>
              </w:rPr>
            </w:pPr>
            <w:r w:rsidRPr="00EC1450">
              <w:rPr>
                <w:rFonts w:ascii="標楷體" w:eastAsia="標楷體" w:hAnsi="標楷體" w:cs="F4" w:hint="eastAsia"/>
                <w:kern w:val="0"/>
                <w:szCs w:val="24"/>
              </w:rPr>
              <w:t>應於申請書適當欄註明「本案已依規定通知債務人，如有不實申請人願負法律責任」後辦理</w:t>
            </w:r>
            <w:r>
              <w:rPr>
                <w:rFonts w:ascii="標楷體" w:eastAsia="標楷體" w:hAnsi="標楷體" w:cs="F4" w:hint="eastAsia"/>
                <w:kern w:val="0"/>
                <w:szCs w:val="24"/>
              </w:rPr>
              <w:t>。</w:t>
            </w:r>
            <w:r w:rsidRPr="00EC1450">
              <w:rPr>
                <w:rFonts w:ascii="標楷體" w:eastAsia="標楷體" w:hAnsi="標楷體" w:cs="F4" w:hint="eastAsia"/>
                <w:kern w:val="0"/>
                <w:szCs w:val="24"/>
              </w:rPr>
              <w:t>（內政部</w:t>
            </w:r>
            <w:r w:rsidRPr="00EC1450">
              <w:rPr>
                <w:rFonts w:ascii="標楷體" w:eastAsia="標楷體" w:hAnsi="標楷體" w:cs="ArialMT"/>
                <w:kern w:val="0"/>
                <w:szCs w:val="24"/>
              </w:rPr>
              <w:t>75</w:t>
            </w:r>
            <w:r w:rsidRPr="00EC1450">
              <w:rPr>
                <w:rFonts w:ascii="標楷體" w:eastAsia="標楷體" w:hAnsi="標楷體" w:cs="F4" w:hint="eastAsia"/>
                <w:kern w:val="0"/>
                <w:szCs w:val="24"/>
              </w:rPr>
              <w:t>年</w:t>
            </w:r>
            <w:r w:rsidRPr="00EC1450">
              <w:rPr>
                <w:rFonts w:ascii="標楷體" w:eastAsia="標楷體" w:hAnsi="標楷體" w:cs="ArialMT"/>
                <w:kern w:val="0"/>
                <w:szCs w:val="24"/>
              </w:rPr>
              <w:t>2</w:t>
            </w:r>
            <w:r w:rsidRPr="00EC1450">
              <w:rPr>
                <w:rFonts w:ascii="標楷體" w:eastAsia="標楷體" w:hAnsi="標楷體" w:cs="F4" w:hint="eastAsia"/>
                <w:kern w:val="0"/>
                <w:szCs w:val="24"/>
              </w:rPr>
              <w:t>月</w:t>
            </w:r>
            <w:r w:rsidRPr="00EC1450">
              <w:rPr>
                <w:rFonts w:ascii="標楷體" w:eastAsia="標楷體" w:hAnsi="標楷體" w:cs="ArialMT"/>
                <w:kern w:val="0"/>
                <w:szCs w:val="24"/>
              </w:rPr>
              <w:t>27</w:t>
            </w:r>
            <w:r w:rsidRPr="00EC1450">
              <w:rPr>
                <w:rFonts w:ascii="標楷體" w:eastAsia="標楷體" w:hAnsi="標楷體" w:cs="F4" w:hint="eastAsia"/>
                <w:kern w:val="0"/>
                <w:szCs w:val="24"/>
              </w:rPr>
              <w:t>日台內地字第</w:t>
            </w:r>
            <w:r w:rsidRPr="00EC1450">
              <w:rPr>
                <w:rFonts w:ascii="標楷體" w:eastAsia="標楷體" w:hAnsi="標楷體" w:cs="ArialMT"/>
                <w:kern w:val="0"/>
                <w:szCs w:val="24"/>
              </w:rPr>
              <w:t>389573</w:t>
            </w:r>
            <w:r w:rsidRPr="00EC1450">
              <w:rPr>
                <w:rFonts w:ascii="標楷體" w:eastAsia="標楷體" w:hAnsi="標楷體" w:cs="F4" w:hint="eastAsia"/>
                <w:kern w:val="0"/>
                <w:szCs w:val="24"/>
              </w:rPr>
              <w:t>號函）</w:t>
            </w:r>
          </w:p>
        </w:tc>
      </w:tr>
      <w:tr w:rsidR="00304114" w:rsidTr="00387985">
        <w:trPr>
          <w:trHeight w:val="721"/>
        </w:trPr>
        <w:tc>
          <w:tcPr>
            <w:tcW w:w="2263" w:type="dxa"/>
            <w:vAlign w:val="center"/>
          </w:tcPr>
          <w:p w:rsidR="00304114" w:rsidRPr="00EC1450" w:rsidRDefault="00304114" w:rsidP="00304114">
            <w:pPr>
              <w:jc w:val="center"/>
              <w:rPr>
                <w:rFonts w:ascii="標楷體" w:eastAsia="標楷體" w:hAnsi="標楷體"/>
                <w:szCs w:val="24"/>
              </w:rPr>
            </w:pPr>
          </w:p>
        </w:tc>
        <w:tc>
          <w:tcPr>
            <w:tcW w:w="3585" w:type="dxa"/>
          </w:tcPr>
          <w:p w:rsidR="00304114" w:rsidRPr="00C362DB" w:rsidRDefault="00304114" w:rsidP="00C362DB">
            <w:pPr>
              <w:ind w:leftChars="14" w:left="317" w:hangingChars="118" w:hanging="283"/>
              <w:rPr>
                <w:rFonts w:ascii="標楷體" w:eastAsia="標楷體" w:hAnsi="標楷體"/>
              </w:rPr>
            </w:pPr>
            <w:r w:rsidRPr="00C362DB">
              <w:rPr>
                <w:rFonts w:ascii="標楷體" w:eastAsia="標楷體" w:hAnsi="標楷體" w:hint="eastAsia"/>
              </w:rPr>
              <w:t>2.最高限額抵押權移轉，義務人及債務人未會同申請，也未檢附債權額確定證明文件者</w:t>
            </w:r>
          </w:p>
        </w:tc>
        <w:tc>
          <w:tcPr>
            <w:tcW w:w="4637" w:type="dxa"/>
          </w:tcPr>
          <w:p w:rsidR="00304114" w:rsidRPr="00EC1450" w:rsidRDefault="00304114" w:rsidP="000F1556">
            <w:pPr>
              <w:jc w:val="both"/>
              <w:rPr>
                <w:rFonts w:ascii="標楷體" w:eastAsia="標楷體" w:hAnsi="標楷體"/>
                <w:szCs w:val="24"/>
              </w:rPr>
            </w:pPr>
            <w:r w:rsidRPr="00EC1450">
              <w:rPr>
                <w:rFonts w:ascii="標楷體" w:eastAsia="標楷體" w:hAnsi="標楷體" w:hint="eastAsia"/>
                <w:szCs w:val="24"/>
              </w:rPr>
              <w:t>最高限額抵押權移轉，應經所有權人及債務人會同申請；如檢具債權額已結算確定之證明文件者，得免由債務人會同</w:t>
            </w:r>
            <w:r>
              <w:rPr>
                <w:rFonts w:ascii="標楷體" w:eastAsia="標楷體" w:hAnsi="標楷體" w:hint="eastAsia"/>
                <w:szCs w:val="24"/>
              </w:rPr>
              <w:t>。</w:t>
            </w:r>
            <w:r w:rsidRPr="00EC1450">
              <w:rPr>
                <w:rFonts w:ascii="標楷體" w:eastAsia="標楷體" w:hAnsi="標楷體" w:hint="eastAsia"/>
                <w:szCs w:val="24"/>
              </w:rPr>
              <w:t>（內政部</w:t>
            </w:r>
            <w:r w:rsidRPr="00EC1450">
              <w:rPr>
                <w:rFonts w:ascii="標楷體" w:eastAsia="標楷體" w:hAnsi="標楷體"/>
                <w:szCs w:val="24"/>
              </w:rPr>
              <w:t>79</w:t>
            </w:r>
            <w:r w:rsidRPr="00EC1450">
              <w:rPr>
                <w:rFonts w:ascii="標楷體" w:eastAsia="標楷體" w:hAnsi="標楷體" w:hint="eastAsia"/>
                <w:szCs w:val="24"/>
              </w:rPr>
              <w:t>年</w:t>
            </w:r>
            <w:r w:rsidRPr="00EC1450">
              <w:rPr>
                <w:rFonts w:ascii="標楷體" w:eastAsia="標楷體" w:hAnsi="標楷體"/>
                <w:szCs w:val="24"/>
              </w:rPr>
              <w:t>1</w:t>
            </w:r>
            <w:r w:rsidRPr="00EC1450">
              <w:rPr>
                <w:rFonts w:ascii="標楷體" w:eastAsia="標楷體" w:hAnsi="標楷體" w:hint="eastAsia"/>
                <w:szCs w:val="24"/>
              </w:rPr>
              <w:t>月</w:t>
            </w:r>
            <w:r w:rsidRPr="00EC1450">
              <w:rPr>
                <w:rFonts w:ascii="標楷體" w:eastAsia="標楷體" w:hAnsi="標楷體"/>
                <w:szCs w:val="24"/>
              </w:rPr>
              <w:t>25</w:t>
            </w:r>
            <w:r w:rsidRPr="00EC1450">
              <w:rPr>
                <w:rFonts w:ascii="標楷體" w:eastAsia="標楷體" w:hAnsi="標楷體" w:hint="eastAsia"/>
                <w:szCs w:val="24"/>
              </w:rPr>
              <w:t>日台內地字第</w:t>
            </w:r>
            <w:r w:rsidRPr="00EC1450">
              <w:rPr>
                <w:rFonts w:ascii="標楷體" w:eastAsia="標楷體" w:hAnsi="標楷體"/>
                <w:szCs w:val="24"/>
              </w:rPr>
              <w:t>763995</w:t>
            </w:r>
            <w:r w:rsidRPr="00EC1450">
              <w:rPr>
                <w:rFonts w:ascii="標楷體" w:eastAsia="標楷體" w:hAnsi="標楷體" w:hint="eastAsia"/>
                <w:szCs w:val="24"/>
              </w:rPr>
              <w:t>號函）。</w:t>
            </w:r>
          </w:p>
        </w:tc>
      </w:tr>
      <w:tr w:rsidR="00D276D9" w:rsidRPr="007E2E7F" w:rsidTr="00387985">
        <w:trPr>
          <w:trHeight w:val="721"/>
        </w:trPr>
        <w:tc>
          <w:tcPr>
            <w:tcW w:w="2263" w:type="dxa"/>
            <w:vAlign w:val="center"/>
          </w:tcPr>
          <w:p w:rsidR="00D276D9" w:rsidRPr="007E2E7F" w:rsidRDefault="00D276D9" w:rsidP="00D276D9">
            <w:pPr>
              <w:jc w:val="center"/>
              <w:rPr>
                <w:rFonts w:ascii="標楷體" w:eastAsia="標楷體" w:hAnsi="標楷體"/>
                <w:szCs w:val="24"/>
              </w:rPr>
            </w:pPr>
            <w:r w:rsidRPr="00AB40E5">
              <w:rPr>
                <w:rFonts w:ascii="標楷體" w:eastAsia="標楷體" w:hAnsi="標楷體" w:hint="eastAsia"/>
                <w:b/>
                <w:sz w:val="32"/>
                <w:szCs w:val="32"/>
              </w:rPr>
              <w:t>清償</w:t>
            </w:r>
          </w:p>
        </w:tc>
        <w:tc>
          <w:tcPr>
            <w:tcW w:w="3585" w:type="dxa"/>
          </w:tcPr>
          <w:p w:rsidR="00D276D9" w:rsidRPr="00C362DB" w:rsidRDefault="00D276D9" w:rsidP="00D276D9">
            <w:pPr>
              <w:ind w:leftChars="14" w:left="317" w:hangingChars="118" w:hanging="283"/>
              <w:rPr>
                <w:rFonts w:ascii="標楷體" w:eastAsia="標楷體" w:hAnsi="標楷體"/>
              </w:rPr>
            </w:pPr>
            <w:r w:rsidRPr="00C362DB">
              <w:rPr>
                <w:rFonts w:ascii="標楷體" w:eastAsia="標楷體" w:hAnsi="標楷體" w:hint="eastAsia"/>
              </w:rPr>
              <w:t>1.辦理他項塗銷登記，他項權利證書遺失，未檢附他項權利人之切結書</w:t>
            </w:r>
          </w:p>
        </w:tc>
        <w:tc>
          <w:tcPr>
            <w:tcW w:w="4637" w:type="dxa"/>
          </w:tcPr>
          <w:p w:rsidR="00D276D9" w:rsidRPr="007E2E7F" w:rsidRDefault="00D276D9" w:rsidP="000F1556">
            <w:pPr>
              <w:jc w:val="both"/>
              <w:rPr>
                <w:rFonts w:ascii="標楷體" w:eastAsia="標楷體" w:hAnsi="標楷體"/>
                <w:szCs w:val="24"/>
              </w:rPr>
            </w:pPr>
            <w:r w:rsidRPr="007E2E7F">
              <w:rPr>
                <w:rFonts w:ascii="標楷體" w:eastAsia="標楷體" w:hAnsi="標楷體" w:hint="eastAsia"/>
                <w:szCs w:val="24"/>
              </w:rPr>
              <w:t>申請他項權利塗銷登記，未能提出權利書狀者，請檢附他項權利人切結書或他項權利人出具已交付權利書狀之證明文件，並經申請人檢附未能提出之切結書。(土地登記規則第67條)</w:t>
            </w:r>
          </w:p>
        </w:tc>
      </w:tr>
      <w:tr w:rsidR="005D380F" w:rsidRPr="007E2E7F" w:rsidTr="00387985">
        <w:trPr>
          <w:trHeight w:val="721"/>
        </w:trPr>
        <w:tc>
          <w:tcPr>
            <w:tcW w:w="2263" w:type="dxa"/>
            <w:vAlign w:val="center"/>
          </w:tcPr>
          <w:p w:rsidR="005D380F" w:rsidRPr="00AB40E5" w:rsidRDefault="005D380F" w:rsidP="00D276D9">
            <w:pPr>
              <w:jc w:val="center"/>
              <w:rPr>
                <w:rFonts w:ascii="標楷體" w:eastAsia="標楷體" w:hAnsi="標楷體"/>
                <w:b/>
                <w:sz w:val="32"/>
                <w:szCs w:val="32"/>
              </w:rPr>
            </w:pPr>
          </w:p>
        </w:tc>
        <w:tc>
          <w:tcPr>
            <w:tcW w:w="3585" w:type="dxa"/>
          </w:tcPr>
          <w:p w:rsidR="005D380F" w:rsidRPr="00C362DB" w:rsidRDefault="005D380F" w:rsidP="00D276D9">
            <w:pPr>
              <w:ind w:leftChars="14" w:left="317" w:hangingChars="118" w:hanging="283"/>
              <w:rPr>
                <w:rFonts w:ascii="標楷體" w:eastAsia="標楷體" w:hAnsi="標楷體"/>
              </w:rPr>
            </w:pPr>
            <w:r>
              <w:rPr>
                <w:rFonts w:ascii="標楷體" w:eastAsia="標楷體" w:hAnsi="標楷體" w:hint="eastAsia"/>
              </w:rPr>
              <w:t>2.抵押權人死亡，申請人持憑該繼承人之塗銷同意書申辦</w:t>
            </w:r>
            <w:proofErr w:type="gramStart"/>
            <w:r>
              <w:rPr>
                <w:rFonts w:ascii="標楷體" w:eastAsia="標楷體" w:hAnsi="標楷體" w:hint="eastAsia"/>
              </w:rPr>
              <w:t>抵押權塗銷</w:t>
            </w:r>
            <w:proofErr w:type="gramEnd"/>
            <w:r>
              <w:rPr>
                <w:rFonts w:ascii="標楷體" w:eastAsia="標楷體" w:hAnsi="標楷體" w:hint="eastAsia"/>
              </w:rPr>
              <w:t>登記，未檢附其他證明文件</w:t>
            </w:r>
          </w:p>
        </w:tc>
        <w:tc>
          <w:tcPr>
            <w:tcW w:w="4637" w:type="dxa"/>
          </w:tcPr>
          <w:p w:rsidR="005D380F" w:rsidRDefault="005D380F" w:rsidP="000F1556">
            <w:pPr>
              <w:jc w:val="both"/>
              <w:rPr>
                <w:rFonts w:ascii="標楷體" w:eastAsia="標楷體" w:hAnsi="標楷體"/>
                <w:szCs w:val="24"/>
              </w:rPr>
            </w:pPr>
            <w:r w:rsidRPr="005D380F">
              <w:rPr>
                <w:rFonts w:ascii="標楷體" w:eastAsia="標楷體" w:hAnsi="標楷體" w:hint="eastAsia"/>
                <w:szCs w:val="24"/>
              </w:rPr>
              <w:t>本案抵押權人死亡，</w:t>
            </w:r>
            <w:proofErr w:type="gramStart"/>
            <w:r w:rsidRPr="005D380F">
              <w:rPr>
                <w:rFonts w:ascii="標楷體" w:eastAsia="標楷體" w:hAnsi="標楷體" w:hint="eastAsia"/>
                <w:szCs w:val="24"/>
              </w:rPr>
              <w:t>可免由繼承人</w:t>
            </w:r>
            <w:proofErr w:type="gramEnd"/>
            <w:r w:rsidRPr="005D380F">
              <w:rPr>
                <w:rFonts w:ascii="標楷體" w:eastAsia="標楷體" w:hAnsi="標楷體" w:hint="eastAsia"/>
                <w:szCs w:val="24"/>
              </w:rPr>
              <w:t>申辦繼承登記，得由合法繼承人出具</w:t>
            </w:r>
            <w:proofErr w:type="gramStart"/>
            <w:r w:rsidRPr="005D380F">
              <w:rPr>
                <w:rFonts w:ascii="標楷體" w:eastAsia="標楷體" w:hAnsi="標楷體" w:hint="eastAsia"/>
                <w:szCs w:val="24"/>
              </w:rPr>
              <w:t>抵押權塗銷</w:t>
            </w:r>
            <w:proofErr w:type="gramEnd"/>
            <w:r w:rsidRPr="005D380F">
              <w:rPr>
                <w:rFonts w:ascii="標楷體" w:eastAsia="標楷體" w:hAnsi="標楷體" w:hint="eastAsia"/>
                <w:szCs w:val="24"/>
              </w:rPr>
              <w:t>同意書後，由申請人持憑</w:t>
            </w:r>
            <w:proofErr w:type="gramStart"/>
            <w:r w:rsidRPr="005D380F">
              <w:rPr>
                <w:rFonts w:ascii="標楷體" w:eastAsia="標楷體" w:hAnsi="標楷體" w:hint="eastAsia"/>
                <w:szCs w:val="24"/>
              </w:rPr>
              <w:t>上開塗銷</w:t>
            </w:r>
            <w:proofErr w:type="gramEnd"/>
            <w:r w:rsidRPr="005D380F">
              <w:rPr>
                <w:rFonts w:ascii="標楷體" w:eastAsia="標楷體" w:hAnsi="標楷體" w:hint="eastAsia"/>
                <w:szCs w:val="24"/>
              </w:rPr>
              <w:t>同意書，連同抵押權人死亡之戶籍謄本、遺產稅繳（免）納證明文件等申辦</w:t>
            </w:r>
            <w:proofErr w:type="gramStart"/>
            <w:r w:rsidRPr="005D380F">
              <w:rPr>
                <w:rFonts w:ascii="標楷體" w:eastAsia="標楷體" w:hAnsi="標楷體" w:hint="eastAsia"/>
                <w:szCs w:val="24"/>
              </w:rPr>
              <w:t>抵押權塗銷</w:t>
            </w:r>
            <w:proofErr w:type="gramEnd"/>
            <w:r w:rsidRPr="005D380F">
              <w:rPr>
                <w:rFonts w:ascii="標楷體" w:eastAsia="標楷體" w:hAnsi="標楷體" w:hint="eastAsia"/>
                <w:szCs w:val="24"/>
              </w:rPr>
              <w:t>登記。</w:t>
            </w:r>
          </w:p>
          <w:p w:rsidR="005D380F" w:rsidRPr="007E2E7F" w:rsidRDefault="005D380F" w:rsidP="000F1556">
            <w:pPr>
              <w:jc w:val="both"/>
              <w:rPr>
                <w:rFonts w:ascii="標楷體" w:eastAsia="標楷體" w:hAnsi="標楷體"/>
                <w:szCs w:val="24"/>
              </w:rPr>
            </w:pPr>
            <w:r>
              <w:rPr>
                <w:rFonts w:ascii="標楷體" w:eastAsia="標楷體" w:hAnsi="標楷體" w:hint="eastAsia"/>
                <w:szCs w:val="24"/>
              </w:rPr>
              <w:t>(</w:t>
            </w:r>
            <w:r w:rsidRPr="005D380F">
              <w:rPr>
                <w:rFonts w:ascii="標楷體" w:eastAsia="標楷體" w:hAnsi="標楷體" w:hint="eastAsia"/>
                <w:szCs w:val="24"/>
              </w:rPr>
              <w:t>內政部90年5月9</w:t>
            </w:r>
            <w:bookmarkStart w:id="0" w:name="_GoBack"/>
            <w:bookmarkEnd w:id="0"/>
            <w:r w:rsidRPr="005D380F">
              <w:rPr>
                <w:rFonts w:ascii="標楷體" w:eastAsia="標楷體" w:hAnsi="標楷體" w:hint="eastAsia"/>
                <w:szCs w:val="24"/>
              </w:rPr>
              <w:t>日台</w:t>
            </w:r>
            <w:proofErr w:type="gramStart"/>
            <w:r w:rsidRPr="005D380F">
              <w:rPr>
                <w:rFonts w:ascii="標楷體" w:eastAsia="標楷體" w:hAnsi="標楷體" w:hint="eastAsia"/>
                <w:szCs w:val="24"/>
              </w:rPr>
              <w:t>內中地字第9006984號</w:t>
            </w:r>
            <w:proofErr w:type="gramEnd"/>
            <w:r w:rsidRPr="005D380F">
              <w:rPr>
                <w:rFonts w:ascii="標楷體" w:eastAsia="標楷體" w:hAnsi="標楷體" w:hint="eastAsia"/>
                <w:szCs w:val="24"/>
              </w:rPr>
              <w:t>函</w:t>
            </w:r>
            <w:r>
              <w:rPr>
                <w:rFonts w:ascii="標楷體" w:eastAsia="標楷體" w:hAnsi="標楷體" w:hint="eastAsia"/>
                <w:szCs w:val="24"/>
              </w:rPr>
              <w:t>)</w:t>
            </w:r>
          </w:p>
        </w:tc>
      </w:tr>
      <w:tr w:rsidR="00C362DB" w:rsidTr="00387985">
        <w:trPr>
          <w:trHeight w:val="721"/>
        </w:trPr>
        <w:tc>
          <w:tcPr>
            <w:tcW w:w="2263" w:type="dxa"/>
          </w:tcPr>
          <w:p w:rsidR="00C362DB" w:rsidRPr="00AB40E5" w:rsidRDefault="00C362DB" w:rsidP="00C362DB">
            <w:pPr>
              <w:jc w:val="center"/>
              <w:rPr>
                <w:rFonts w:ascii="標楷體" w:eastAsia="標楷體" w:hAnsi="標楷體"/>
                <w:b/>
                <w:sz w:val="32"/>
                <w:szCs w:val="32"/>
              </w:rPr>
            </w:pPr>
            <w:r w:rsidRPr="00AB40E5">
              <w:rPr>
                <w:rFonts w:ascii="標楷體" w:eastAsia="標楷體" w:hAnsi="標楷體" w:hint="eastAsia"/>
                <w:b/>
                <w:sz w:val="32"/>
                <w:szCs w:val="32"/>
              </w:rPr>
              <w:t>剩餘財產差額分配</w:t>
            </w:r>
          </w:p>
        </w:tc>
        <w:tc>
          <w:tcPr>
            <w:tcW w:w="3585" w:type="dxa"/>
          </w:tcPr>
          <w:p w:rsidR="00C362DB" w:rsidRPr="00C362DB" w:rsidRDefault="00C362DB" w:rsidP="00C362DB">
            <w:pPr>
              <w:ind w:leftChars="14" w:left="317" w:hangingChars="118" w:hanging="283"/>
              <w:rPr>
                <w:rFonts w:ascii="標楷體" w:eastAsia="標楷體" w:hAnsi="標楷體"/>
              </w:rPr>
            </w:pPr>
            <w:r w:rsidRPr="00C362DB">
              <w:rPr>
                <w:rFonts w:ascii="標楷體" w:eastAsia="標楷體" w:hAnsi="標楷體" w:hint="eastAsia"/>
              </w:rPr>
              <w:t>1.因離婚申請剩餘財產差額分配。</w:t>
            </w:r>
          </w:p>
        </w:tc>
        <w:tc>
          <w:tcPr>
            <w:tcW w:w="4637" w:type="dxa"/>
          </w:tcPr>
          <w:p w:rsidR="00C362DB" w:rsidRDefault="00C362DB" w:rsidP="000F1556">
            <w:pPr>
              <w:widowControl/>
              <w:jc w:val="both"/>
              <w:rPr>
                <w:rFonts w:ascii="標楷體" w:eastAsia="標楷體" w:hAnsi="標楷體" w:cs="新細明體"/>
                <w:kern w:val="0"/>
              </w:rPr>
            </w:pPr>
            <w:r>
              <w:rPr>
                <w:rFonts w:ascii="標楷體" w:eastAsia="標楷體" w:hAnsi="標楷體" w:cs="新細明體" w:hint="eastAsia"/>
                <w:kern w:val="0"/>
              </w:rPr>
              <w:t>本案係因離婚申請剩餘財產差額分配登記，請檢附剩餘財產差額分配之協議書或法院確定判決書辦理。（土地登記規則第34條、內政部96年12月10日內授中辦地字第0960727915號函）</w:t>
            </w:r>
          </w:p>
        </w:tc>
      </w:tr>
      <w:tr w:rsidR="00C362DB" w:rsidTr="00387985">
        <w:trPr>
          <w:trHeight w:val="721"/>
        </w:trPr>
        <w:tc>
          <w:tcPr>
            <w:tcW w:w="2263" w:type="dxa"/>
          </w:tcPr>
          <w:p w:rsidR="00C362DB" w:rsidRDefault="00C362DB" w:rsidP="00C362DB">
            <w:pPr>
              <w:jc w:val="center"/>
              <w:rPr>
                <w:rFonts w:ascii="標楷體" w:eastAsia="標楷體" w:hAnsi="標楷體"/>
              </w:rPr>
            </w:pPr>
          </w:p>
        </w:tc>
        <w:tc>
          <w:tcPr>
            <w:tcW w:w="3585" w:type="dxa"/>
          </w:tcPr>
          <w:p w:rsidR="00C362DB" w:rsidRPr="00C362DB" w:rsidRDefault="00C362DB" w:rsidP="00C362DB">
            <w:pPr>
              <w:ind w:leftChars="14" w:left="317" w:hangingChars="118" w:hanging="283"/>
              <w:rPr>
                <w:rFonts w:ascii="標楷體" w:eastAsia="標楷體" w:hAnsi="標楷體"/>
              </w:rPr>
            </w:pPr>
            <w:r w:rsidRPr="00C362DB">
              <w:rPr>
                <w:rFonts w:ascii="標楷體" w:eastAsia="標楷體" w:hAnsi="標楷體" w:hint="eastAsia"/>
              </w:rPr>
              <w:t>2.辦竣各類繼承登記後，主張自遺產總額中扣除配偶剩餘財產差額。</w:t>
            </w:r>
          </w:p>
        </w:tc>
        <w:tc>
          <w:tcPr>
            <w:tcW w:w="4637" w:type="dxa"/>
          </w:tcPr>
          <w:p w:rsidR="00C362DB" w:rsidRDefault="00C362DB" w:rsidP="000F1556">
            <w:pPr>
              <w:widowControl/>
              <w:jc w:val="both"/>
              <w:rPr>
                <w:rFonts w:ascii="標楷體" w:eastAsia="標楷體" w:hAnsi="標楷體" w:cs="新細明體"/>
                <w:kern w:val="0"/>
              </w:rPr>
            </w:pPr>
            <w:r>
              <w:rPr>
                <w:rFonts w:ascii="標楷體" w:eastAsia="標楷體" w:hAnsi="標楷體" w:cs="新細明體" w:hint="eastAsia"/>
                <w:kern w:val="0"/>
              </w:rPr>
              <w:t>本案為已辦竣抵繳稅款（或各類繼承）登記後，再經稽徵機關核准自遺產總額中扣除配偶剩餘財產差額者，請就原辦竣登記部分以「撤銷」為登記原因回復為原被繼承人所有，再連件辦理「剩餘財產差額分配」，</w:t>
            </w:r>
            <w:r>
              <w:rPr>
                <w:rFonts w:ascii="標楷體" w:eastAsia="標楷體" w:hAnsi="標楷體" w:cs="新細明體" w:hint="eastAsia"/>
                <w:kern w:val="0"/>
              </w:rPr>
              <w:lastRenderedPageBreak/>
              <w:t>請補正。（內政部96年12月10日內授中辦地字第0960727915號函）</w:t>
            </w:r>
          </w:p>
        </w:tc>
      </w:tr>
      <w:tr w:rsidR="00304114" w:rsidTr="006229A1">
        <w:trPr>
          <w:trHeight w:val="721"/>
        </w:trPr>
        <w:tc>
          <w:tcPr>
            <w:tcW w:w="2263" w:type="dxa"/>
          </w:tcPr>
          <w:p w:rsidR="00AB40E5" w:rsidRDefault="00304114" w:rsidP="00AB40E5">
            <w:pPr>
              <w:jc w:val="center"/>
              <w:rPr>
                <w:rFonts w:ascii="標楷體" w:eastAsia="標楷體" w:hAnsi="標楷體"/>
                <w:b/>
                <w:sz w:val="32"/>
                <w:szCs w:val="32"/>
              </w:rPr>
            </w:pPr>
            <w:r w:rsidRPr="00AB40E5">
              <w:rPr>
                <w:rFonts w:ascii="標楷體" w:eastAsia="標楷體" w:hAnsi="標楷體" w:hint="eastAsia"/>
                <w:b/>
                <w:sz w:val="32"/>
                <w:szCs w:val="32"/>
              </w:rPr>
              <w:lastRenderedPageBreak/>
              <w:t>註記</w:t>
            </w:r>
          </w:p>
          <w:p w:rsidR="00304114" w:rsidRPr="0046714D" w:rsidRDefault="00304114" w:rsidP="00AB40E5">
            <w:pPr>
              <w:jc w:val="center"/>
              <w:rPr>
                <w:rFonts w:ascii="標楷體" w:eastAsia="標楷體" w:hAnsi="標楷體"/>
                <w:szCs w:val="24"/>
              </w:rPr>
            </w:pPr>
            <w:r w:rsidRPr="00AB40E5">
              <w:rPr>
                <w:rFonts w:ascii="標楷體" w:eastAsia="標楷體" w:hAnsi="標楷體" w:hint="eastAsia"/>
                <w:b/>
                <w:sz w:val="32"/>
                <w:szCs w:val="32"/>
              </w:rPr>
              <w:t>（訴訟繫屬）</w:t>
            </w:r>
          </w:p>
        </w:tc>
        <w:tc>
          <w:tcPr>
            <w:tcW w:w="3585" w:type="dxa"/>
          </w:tcPr>
          <w:p w:rsidR="00304114" w:rsidRPr="00C362DB" w:rsidRDefault="00304114" w:rsidP="00C362DB">
            <w:pPr>
              <w:ind w:leftChars="14" w:left="317" w:hangingChars="118" w:hanging="283"/>
              <w:rPr>
                <w:rFonts w:ascii="標楷體" w:eastAsia="標楷體" w:hAnsi="標楷體"/>
              </w:rPr>
            </w:pPr>
            <w:r w:rsidRPr="00C362DB">
              <w:rPr>
                <w:rFonts w:ascii="標楷體" w:eastAsia="標楷體" w:hAnsi="標楷體" w:hint="eastAsia"/>
              </w:rPr>
              <w:t>1.依民事訴訟法第254條第5項規定辦理訴訟繫屬註記，未檢附已</w:t>
            </w:r>
            <w:r w:rsidRPr="00C362DB">
              <w:rPr>
                <w:rFonts w:ascii="標楷體" w:eastAsia="標楷體" w:hAnsi="標楷體"/>
              </w:rPr>
              <w:t>起訴之證明</w:t>
            </w:r>
            <w:r w:rsidRPr="00C362DB">
              <w:rPr>
                <w:rFonts w:ascii="標楷體" w:eastAsia="標楷體" w:hAnsi="標楷體" w:hint="eastAsia"/>
              </w:rPr>
              <w:t>文件</w:t>
            </w:r>
          </w:p>
        </w:tc>
        <w:tc>
          <w:tcPr>
            <w:tcW w:w="4637" w:type="dxa"/>
          </w:tcPr>
          <w:p w:rsidR="00304114" w:rsidRPr="0046714D" w:rsidRDefault="00304114" w:rsidP="000F1556">
            <w:pPr>
              <w:jc w:val="both"/>
              <w:rPr>
                <w:rFonts w:ascii="標楷體" w:eastAsia="標楷體" w:hAnsi="標楷體"/>
                <w:color w:val="000000"/>
                <w:szCs w:val="24"/>
              </w:rPr>
            </w:pPr>
            <w:r w:rsidRPr="0046714D">
              <w:rPr>
                <w:rFonts w:ascii="標楷體" w:eastAsia="標楷體" w:hAnsi="標楷體" w:hint="eastAsia"/>
                <w:szCs w:val="24"/>
              </w:rPr>
              <w:t>本案依民事訴訟法第254條第5項申辦訴訟</w:t>
            </w:r>
            <w:r>
              <w:rPr>
                <w:rFonts w:ascii="標楷體" w:eastAsia="標楷體" w:hAnsi="標楷體" w:hint="eastAsia"/>
                <w:szCs w:val="24"/>
              </w:rPr>
              <w:t>繫屬</w:t>
            </w:r>
            <w:r w:rsidRPr="0046714D">
              <w:rPr>
                <w:rFonts w:ascii="標楷體" w:eastAsia="標楷體" w:hAnsi="標楷體" w:hint="eastAsia"/>
                <w:szCs w:val="24"/>
              </w:rPr>
              <w:t>註記，請檢具</w:t>
            </w:r>
            <w:r w:rsidRPr="0046714D">
              <w:rPr>
                <w:rFonts w:ascii="標楷體" w:eastAsia="標楷體" w:hAnsi="標楷體"/>
                <w:color w:val="000000"/>
                <w:szCs w:val="24"/>
              </w:rPr>
              <w:t>起訴之證明</w:t>
            </w:r>
            <w:r w:rsidRPr="0046714D">
              <w:rPr>
                <w:rFonts w:ascii="標楷體" w:eastAsia="標楷體" w:hAnsi="標楷體" w:hint="eastAsia"/>
                <w:szCs w:val="24"/>
              </w:rPr>
              <w:t>文件憑辦（民事訴訟法第254條第5項、</w:t>
            </w:r>
            <w:r w:rsidRPr="0046714D">
              <w:rPr>
                <w:rFonts w:ascii="標楷體" w:eastAsia="標楷體" w:hAnsi="標楷體"/>
                <w:color w:val="000000"/>
                <w:szCs w:val="24"/>
              </w:rPr>
              <w:t>內政部106年9月14日台內地字第1060433793號函</w:t>
            </w:r>
            <w:r w:rsidRPr="0046714D">
              <w:rPr>
                <w:rFonts w:ascii="標楷體" w:eastAsia="標楷體" w:hAnsi="標楷體" w:hint="eastAsia"/>
                <w:color w:val="000000"/>
                <w:szCs w:val="24"/>
              </w:rPr>
              <w:t>）</w:t>
            </w:r>
          </w:p>
        </w:tc>
      </w:tr>
    </w:tbl>
    <w:p w:rsidR="00BC69F0" w:rsidRDefault="00BC69F0"/>
    <w:p w:rsidR="00BC69F0" w:rsidRDefault="00BC69F0"/>
    <w:sectPr w:rsidR="00BC69F0" w:rsidSect="006229A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61" w:rsidRDefault="00E30161" w:rsidP="009A1A3B">
      <w:r>
        <w:separator/>
      </w:r>
    </w:p>
  </w:endnote>
  <w:endnote w:type="continuationSeparator" w:id="0">
    <w:p w:rsidR="00E30161" w:rsidRDefault="00E30161" w:rsidP="009A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F4">
    <w:altName w:val="Arial Unicode MS"/>
    <w:panose1 w:val="00000000000000000000"/>
    <w:charset w:val="88"/>
    <w:family w:val="auto"/>
    <w:notTrueType/>
    <w:pitch w:val="default"/>
    <w:sig w:usb0="00000001" w:usb1="08080000" w:usb2="00000010" w:usb3="00000000" w:csb0="00100000" w:csb1="00000000"/>
  </w:font>
  <w:font w:name="Aria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558142"/>
      <w:docPartObj>
        <w:docPartGallery w:val="Page Numbers (Bottom of Page)"/>
        <w:docPartUnique/>
      </w:docPartObj>
    </w:sdtPr>
    <w:sdtEndPr/>
    <w:sdtContent>
      <w:p w:rsidR="005904BD" w:rsidRDefault="005904BD">
        <w:pPr>
          <w:pStyle w:val="a6"/>
          <w:jc w:val="center"/>
        </w:pPr>
        <w:r>
          <w:fldChar w:fldCharType="begin"/>
        </w:r>
        <w:r>
          <w:instrText>PAGE   \* MERGEFORMAT</w:instrText>
        </w:r>
        <w:r>
          <w:fldChar w:fldCharType="separate"/>
        </w:r>
        <w:r w:rsidR="001104F9" w:rsidRPr="001104F9">
          <w:rPr>
            <w:noProof/>
            <w:lang w:val="zh-TW"/>
          </w:rPr>
          <w:t>9</w:t>
        </w:r>
        <w:r>
          <w:fldChar w:fldCharType="end"/>
        </w:r>
      </w:p>
    </w:sdtContent>
  </w:sdt>
  <w:p w:rsidR="005904BD" w:rsidRDefault="005904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61" w:rsidRDefault="00E30161" w:rsidP="009A1A3B">
      <w:r>
        <w:separator/>
      </w:r>
    </w:p>
  </w:footnote>
  <w:footnote w:type="continuationSeparator" w:id="0">
    <w:p w:rsidR="00E30161" w:rsidRDefault="00E30161" w:rsidP="009A1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F0"/>
    <w:rsid w:val="000247F8"/>
    <w:rsid w:val="00027184"/>
    <w:rsid w:val="0004074F"/>
    <w:rsid w:val="000C3BBB"/>
    <w:rsid w:val="000D5F06"/>
    <w:rsid w:val="000F1556"/>
    <w:rsid w:val="001104F9"/>
    <w:rsid w:val="00120296"/>
    <w:rsid w:val="0016257D"/>
    <w:rsid w:val="00182E7C"/>
    <w:rsid w:val="00194F34"/>
    <w:rsid w:val="001A665D"/>
    <w:rsid w:val="001B5F70"/>
    <w:rsid w:val="001D03D8"/>
    <w:rsid w:val="001D57C5"/>
    <w:rsid w:val="001F6F2A"/>
    <w:rsid w:val="002042BF"/>
    <w:rsid w:val="0021747D"/>
    <w:rsid w:val="00244640"/>
    <w:rsid w:val="00250200"/>
    <w:rsid w:val="002523FF"/>
    <w:rsid w:val="00261BBC"/>
    <w:rsid w:val="00266349"/>
    <w:rsid w:val="002B231D"/>
    <w:rsid w:val="002C3DCE"/>
    <w:rsid w:val="002E0D76"/>
    <w:rsid w:val="00304114"/>
    <w:rsid w:val="003218AB"/>
    <w:rsid w:val="00362E96"/>
    <w:rsid w:val="00387985"/>
    <w:rsid w:val="00395FE7"/>
    <w:rsid w:val="003A321B"/>
    <w:rsid w:val="003D25C1"/>
    <w:rsid w:val="003E5AD0"/>
    <w:rsid w:val="003E7141"/>
    <w:rsid w:val="004D7E15"/>
    <w:rsid w:val="005209DB"/>
    <w:rsid w:val="00520E56"/>
    <w:rsid w:val="005511B0"/>
    <w:rsid w:val="005904BD"/>
    <w:rsid w:val="005A3F2B"/>
    <w:rsid w:val="005C386A"/>
    <w:rsid w:val="005D380F"/>
    <w:rsid w:val="00604693"/>
    <w:rsid w:val="006229A1"/>
    <w:rsid w:val="0066206C"/>
    <w:rsid w:val="00671795"/>
    <w:rsid w:val="006B4E54"/>
    <w:rsid w:val="006E7367"/>
    <w:rsid w:val="0070531C"/>
    <w:rsid w:val="00787770"/>
    <w:rsid w:val="007C629B"/>
    <w:rsid w:val="0081137A"/>
    <w:rsid w:val="00816E19"/>
    <w:rsid w:val="00817571"/>
    <w:rsid w:val="00844074"/>
    <w:rsid w:val="00976E42"/>
    <w:rsid w:val="009A1A3B"/>
    <w:rsid w:val="009B0C0E"/>
    <w:rsid w:val="009C0862"/>
    <w:rsid w:val="009F2482"/>
    <w:rsid w:val="00A32C10"/>
    <w:rsid w:val="00A751BE"/>
    <w:rsid w:val="00AA7C8D"/>
    <w:rsid w:val="00AB40E5"/>
    <w:rsid w:val="00AC75A5"/>
    <w:rsid w:val="00AD7F59"/>
    <w:rsid w:val="00B62B6E"/>
    <w:rsid w:val="00B9427E"/>
    <w:rsid w:val="00BB7C0A"/>
    <w:rsid w:val="00BC044B"/>
    <w:rsid w:val="00BC14B8"/>
    <w:rsid w:val="00BC65CE"/>
    <w:rsid w:val="00BC69F0"/>
    <w:rsid w:val="00BD5191"/>
    <w:rsid w:val="00BE7C95"/>
    <w:rsid w:val="00C362DB"/>
    <w:rsid w:val="00C62171"/>
    <w:rsid w:val="00C77319"/>
    <w:rsid w:val="00C87D7F"/>
    <w:rsid w:val="00CA7D19"/>
    <w:rsid w:val="00CC2505"/>
    <w:rsid w:val="00CE16FD"/>
    <w:rsid w:val="00CE67AE"/>
    <w:rsid w:val="00D16E1C"/>
    <w:rsid w:val="00D276D9"/>
    <w:rsid w:val="00D54532"/>
    <w:rsid w:val="00D646A3"/>
    <w:rsid w:val="00D8259F"/>
    <w:rsid w:val="00DE1876"/>
    <w:rsid w:val="00E30161"/>
    <w:rsid w:val="00E677EF"/>
    <w:rsid w:val="00E86AE8"/>
    <w:rsid w:val="00F4129C"/>
    <w:rsid w:val="00FD07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0D391FE6-E98E-4CE5-885F-128F3233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1A3B"/>
    <w:pPr>
      <w:tabs>
        <w:tab w:val="center" w:pos="4153"/>
        <w:tab w:val="right" w:pos="8306"/>
      </w:tabs>
      <w:snapToGrid w:val="0"/>
    </w:pPr>
    <w:rPr>
      <w:sz w:val="20"/>
      <w:szCs w:val="20"/>
    </w:rPr>
  </w:style>
  <w:style w:type="character" w:customStyle="1" w:styleId="a5">
    <w:name w:val="頁首 字元"/>
    <w:basedOn w:val="a0"/>
    <w:link w:val="a4"/>
    <w:uiPriority w:val="99"/>
    <w:rsid w:val="009A1A3B"/>
    <w:rPr>
      <w:sz w:val="20"/>
      <w:szCs w:val="20"/>
    </w:rPr>
  </w:style>
  <w:style w:type="paragraph" w:styleId="a6">
    <w:name w:val="footer"/>
    <w:basedOn w:val="a"/>
    <w:link w:val="a7"/>
    <w:uiPriority w:val="99"/>
    <w:unhideWhenUsed/>
    <w:rsid w:val="009A1A3B"/>
    <w:pPr>
      <w:tabs>
        <w:tab w:val="center" w:pos="4153"/>
        <w:tab w:val="right" w:pos="8306"/>
      </w:tabs>
      <w:snapToGrid w:val="0"/>
    </w:pPr>
    <w:rPr>
      <w:sz w:val="20"/>
      <w:szCs w:val="20"/>
    </w:rPr>
  </w:style>
  <w:style w:type="character" w:customStyle="1" w:styleId="a7">
    <w:name w:val="頁尾 字元"/>
    <w:basedOn w:val="a0"/>
    <w:link w:val="a6"/>
    <w:uiPriority w:val="99"/>
    <w:rsid w:val="009A1A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46814">
      <w:bodyDiv w:val="1"/>
      <w:marLeft w:val="0"/>
      <w:marRight w:val="0"/>
      <w:marTop w:val="0"/>
      <w:marBottom w:val="0"/>
      <w:divBdr>
        <w:top w:val="none" w:sz="0" w:space="0" w:color="auto"/>
        <w:left w:val="none" w:sz="0" w:space="0" w:color="auto"/>
        <w:bottom w:val="none" w:sz="0" w:space="0" w:color="auto"/>
        <w:right w:val="none" w:sz="0" w:space="0" w:color="auto"/>
      </w:divBdr>
    </w:div>
    <w:div w:id="20277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9D2F-4CAD-4768-B821-7F76E252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9</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吳婷婷</dc:creator>
  <cp:keywords/>
  <dc:description/>
  <cp:lastModifiedBy>吳婷婷</cp:lastModifiedBy>
  <cp:revision>22</cp:revision>
  <dcterms:created xsi:type="dcterms:W3CDTF">2018-05-25T07:59:00Z</dcterms:created>
  <dcterms:modified xsi:type="dcterms:W3CDTF">2018-06-21T01:39:00Z</dcterms:modified>
</cp:coreProperties>
</file>